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838FC" w:rsidRDefault="002838FC">
      <w:pPr>
        <w:pStyle w:val="z-TopofForm"/>
        <w:divId w:val="359822743"/>
      </w:pPr>
      <w:r>
        <w:t>Top of Form</w:t>
      </w:r>
    </w:p>
    <w:p w:rsidR="002838FC" w:rsidRDefault="002838FC">
      <w:pPr>
        <w:pStyle w:val="z-BottomofForm"/>
        <w:divId w:val="359822743"/>
      </w:pPr>
      <w:r>
        <w:t>Bottom of Form</w:t>
      </w:r>
    </w:p>
    <w:p w:rsidR="002838FC" w:rsidRPr="004A60E4" w:rsidRDefault="000C7714" w:rsidP="004A60E4">
      <w:pPr>
        <w:pStyle w:val="Heading1"/>
        <w:spacing w:before="0" w:after="195" w:line="360" w:lineRule="atLeast"/>
        <w:ind w:left="720" w:right="720"/>
        <w:jc w:val="center"/>
        <w:divId w:val="1060859253"/>
        <w:rPr>
          <w:rFonts w:ascii="Roboto" w:eastAsia="Times New Roman" w:hAnsi="Roboto"/>
          <w:color w:val="FFFFFF"/>
          <w:kern w:val="36"/>
          <w:sz w:val="36"/>
          <w:szCs w:val="36"/>
          <w14:ligatures w14:val="none"/>
        </w:rPr>
      </w:pPr>
      <w:hyperlink r:id="rId4" w:history="1">
        <w:proofErr w:type="spellStart"/>
        <w:r w:rsidR="002838FC">
          <w:rPr>
            <w:rStyle w:val="Hyperlink"/>
            <w:rFonts w:ascii="Roboto" w:eastAsia="Times New Roman" w:hAnsi="Roboto"/>
            <w:color w:val="FFFFFF"/>
            <w:sz w:val="36"/>
            <w:szCs w:val="36"/>
          </w:rPr>
          <w:t>Lungsadibou</w:t>
        </w:r>
        <w:proofErr w:type="spellEnd"/>
        <w:r w:rsidR="002838FC">
          <w:rPr>
            <w:rStyle w:val="Hyperlink"/>
            <w:rFonts w:ascii="Roboto" w:eastAsia="Times New Roman" w:hAnsi="Roboto"/>
            <w:color w:val="FFFFFF"/>
            <w:sz w:val="36"/>
            <w:szCs w:val="36"/>
          </w:rPr>
          <w:t xml:space="preserve"> </w:t>
        </w:r>
        <w:proofErr w:type="spellStart"/>
        <w:r w:rsidR="002838FC">
          <w:rPr>
            <w:rStyle w:val="Hyperlink"/>
            <w:rFonts w:ascii="Roboto" w:eastAsia="Times New Roman" w:hAnsi="Roboto"/>
            <w:color w:val="FFFFFF"/>
            <w:sz w:val="36"/>
            <w:szCs w:val="36"/>
          </w:rPr>
          <w:t>Liangmai</w:t>
        </w:r>
        <w:proofErr w:type="spellEnd"/>
      </w:hyperlink>
      <w:bookmarkStart w:id="0" w:name="2377987557871986527"/>
      <w:bookmarkEnd w:id="0"/>
    </w:p>
    <w:p w:rsidR="00EA61D6" w:rsidRDefault="002838FC" w:rsidP="00EA61D6">
      <w:pPr>
        <w:pStyle w:val="NormalWeb"/>
        <w:spacing w:line="384" w:lineRule="atLeast"/>
        <w:jc w:val="center"/>
        <w:divId w:val="893079983"/>
        <w:rPr>
          <w:rFonts w:ascii="Roboto" w:hAnsi="Roboto"/>
          <w:b/>
          <w:bCs/>
          <w:color w:val="757575"/>
          <w:sz w:val="27"/>
          <w:szCs w:val="27"/>
        </w:rPr>
      </w:pPr>
      <w:r>
        <w:rPr>
          <w:rFonts w:ascii="Roboto" w:hAnsi="Roboto"/>
          <w:b/>
          <w:bCs/>
          <w:color w:val="757575"/>
          <w:sz w:val="23"/>
          <w:szCs w:val="23"/>
        </w:rPr>
        <w:t> </w:t>
      </w:r>
      <w:r>
        <w:rPr>
          <w:rFonts w:ascii="Roboto" w:hAnsi="Roboto"/>
          <w:b/>
          <w:bCs/>
          <w:color w:val="757575"/>
          <w:sz w:val="27"/>
          <w:szCs w:val="27"/>
        </w:rPr>
        <w:t xml:space="preserve">"Decolonising the native colonized minds; a perspective through colonial superiority </w:t>
      </w:r>
      <w:proofErr w:type="spellStart"/>
      <w:r>
        <w:rPr>
          <w:rFonts w:ascii="Roboto" w:hAnsi="Roboto"/>
          <w:b/>
          <w:bCs/>
          <w:color w:val="757575"/>
          <w:sz w:val="27"/>
          <w:szCs w:val="27"/>
        </w:rPr>
        <w:t>mindset</w:t>
      </w:r>
      <w:proofErr w:type="spellEnd"/>
      <w:r w:rsidR="00EA61D6">
        <w:rPr>
          <w:rFonts w:ascii="Roboto" w:hAnsi="Roboto"/>
          <w:b/>
          <w:bCs/>
          <w:color w:val="757575"/>
          <w:sz w:val="27"/>
          <w:szCs w:val="27"/>
        </w:rPr>
        <w:t>”</w:t>
      </w:r>
    </w:p>
    <w:p w:rsidR="002838FC" w:rsidRDefault="002838FC" w:rsidP="00EA61D6">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proofErr w:type="spellStart"/>
      <w:r w:rsidR="004A60E4">
        <w:rPr>
          <w:rFonts w:ascii="Roboto" w:hAnsi="Roboto"/>
          <w:b/>
          <w:bCs/>
          <w:color w:val="757575"/>
          <w:sz w:val="20"/>
          <w:szCs w:val="20"/>
        </w:rPr>
        <w:t>Ch</w:t>
      </w:r>
      <w:proofErr w:type="spellEnd"/>
      <w:r w:rsidR="004A60E4">
        <w:rPr>
          <w:rFonts w:ascii="Roboto" w:hAnsi="Roboto"/>
          <w:b/>
          <w:bCs/>
          <w:color w:val="757575"/>
          <w:sz w:val="20"/>
          <w:szCs w:val="20"/>
        </w:rPr>
        <w:t xml:space="preserve"> </w:t>
      </w:r>
      <w:proofErr w:type="spellStart"/>
      <w:r w:rsidR="004A60E4">
        <w:rPr>
          <w:rFonts w:ascii="Roboto" w:hAnsi="Roboto"/>
          <w:b/>
          <w:bCs/>
          <w:color w:val="757575"/>
          <w:sz w:val="20"/>
          <w:szCs w:val="20"/>
        </w:rPr>
        <w:t>Lungsadibou</w:t>
      </w:r>
      <w:proofErr w:type="spellEnd"/>
      <w:r w:rsidR="00EA61D6">
        <w:rPr>
          <w:rFonts w:ascii="Roboto" w:hAnsi="Roboto"/>
          <w:b/>
          <w:bCs/>
          <w:color w:val="757575"/>
          <w:sz w:val="20"/>
          <w:szCs w:val="20"/>
        </w:rPr>
        <w:t xml:space="preserve">.         </w:t>
      </w:r>
    </w:p>
    <w:p w:rsidR="002838FC" w:rsidRDefault="002838FC">
      <w:pPr>
        <w:spacing w:line="384" w:lineRule="atLeast"/>
        <w:jc w:val="center"/>
        <w:divId w:val="893079983"/>
        <w:rPr>
          <w:rFonts w:ascii="Roboto" w:eastAsia="Times New Roman" w:hAnsi="Roboto"/>
          <w:color w:val="757575"/>
          <w:sz w:val="23"/>
          <w:szCs w:val="23"/>
        </w:rPr>
      </w:pPr>
      <w:r>
        <w:rPr>
          <w:rFonts w:ascii="Roboto" w:eastAsia="Times New Roman" w:hAnsi="Roboto"/>
          <w:b/>
          <w:bCs/>
          <w:noProof/>
          <w:color w:val="2196F3"/>
          <w:sz w:val="23"/>
          <w:szCs w:val="23"/>
        </w:rPr>
        <w:drawing>
          <wp:inline distT="0" distB="0" distL="0" distR="0" wp14:anchorId="3283F9AA" wp14:editId="46DB00B4">
            <wp:extent cx="1905000" cy="1544955"/>
            <wp:effectExtent l="0" t="0" r="0" b="0"/>
            <wp:docPr id="5" name="Picture 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544955"/>
                    </a:xfrm>
                    <a:prstGeom prst="rect">
                      <a:avLst/>
                    </a:prstGeom>
                    <a:noFill/>
                    <a:ln>
                      <a:noFill/>
                    </a:ln>
                  </pic:spPr>
                </pic:pic>
              </a:graphicData>
            </a:graphic>
          </wp:inline>
        </w:drawing>
      </w:r>
    </w:p>
    <w:p w:rsidR="002838FC" w:rsidRDefault="002838FC">
      <w:pPr>
        <w:spacing w:line="384" w:lineRule="atLeast"/>
        <w:divId w:val="893079983"/>
        <w:rPr>
          <w:rFonts w:ascii="Roboto" w:eastAsia="Times New Roman" w:hAnsi="Roboto"/>
          <w:color w:val="757575"/>
          <w:sz w:val="23"/>
          <w:szCs w:val="23"/>
        </w:rPr>
      </w:pPr>
    </w:p>
    <w:p w:rsidR="002838FC" w:rsidRDefault="002838FC">
      <w:pPr>
        <w:pStyle w:val="NormalWeb"/>
        <w:spacing w:line="384" w:lineRule="atLeast"/>
        <w:jc w:val="center"/>
        <w:divId w:val="893079983"/>
        <w:rPr>
          <w:rFonts w:ascii="Roboto" w:hAnsi="Roboto"/>
          <w:color w:val="757575"/>
          <w:sz w:val="23"/>
          <w:szCs w:val="23"/>
        </w:rPr>
      </w:pPr>
      <w:r>
        <w:rPr>
          <w:rFonts w:ascii="Roboto" w:hAnsi="Roboto"/>
          <w:b/>
          <w:bCs/>
          <w:i/>
          <w:iCs/>
          <w:color w:val="757575"/>
          <w:sz w:val="23"/>
          <w:szCs w:val="23"/>
          <w:u w:val="single"/>
        </w:rPr>
        <w:t>Abstract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Colonialism in traditional sense ended but our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continues to be colonises in subtle way. The education system continued to be dominated by western concept and western thinkers. The English Language which was introduced by Macaulay continues to be the Lingua-Franca and even patronised by government of Independent India as an official language and court language. The purpose of this article is to unravel how English education and English language infiltrated into our education system and subjugated vernacular language and how Mahatma Gandhi tries to </w:t>
      </w:r>
      <w:proofErr w:type="spellStart"/>
      <w:r>
        <w:rPr>
          <w:rFonts w:ascii="Roboto" w:hAnsi="Roboto"/>
          <w:b/>
          <w:bCs/>
          <w:color w:val="757575"/>
          <w:sz w:val="23"/>
          <w:szCs w:val="23"/>
        </w:rPr>
        <w:t>Indianise</w:t>
      </w:r>
      <w:proofErr w:type="spellEnd"/>
      <w:r>
        <w:rPr>
          <w:rFonts w:ascii="Roboto" w:hAnsi="Roboto"/>
          <w:b/>
          <w:bCs/>
          <w:color w:val="757575"/>
          <w:sz w:val="23"/>
          <w:szCs w:val="23"/>
        </w:rPr>
        <w:t xml:space="preserve"> our education and how NEP2020 brought about change to dethrone the colonial education system by reconstructing with Indian ethos and values into our education system. In addition, it untangle how superiority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corrupted our society and how Indian minds continue to be colonise by western reasoning and ideological learning subservient to western culture. Mahatma Gandhi perspective on religion and calls for mutual respect and toleration and to treat other faith as our own to bring lasting peace on earth is also the focus of this article.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Keywords: </w:t>
      </w:r>
      <w:r>
        <w:rPr>
          <w:rFonts w:ascii="Roboto" w:hAnsi="Roboto"/>
          <w:i/>
          <w:iCs/>
          <w:color w:val="757575"/>
          <w:sz w:val="23"/>
          <w:szCs w:val="23"/>
        </w:rPr>
        <w:t xml:space="preserve">Decolonising the mind, Superiority </w:t>
      </w:r>
      <w:r w:rsidR="009D065C">
        <w:rPr>
          <w:rFonts w:ascii="Roboto" w:hAnsi="Roboto"/>
          <w:i/>
          <w:iCs/>
          <w:color w:val="757575"/>
          <w:sz w:val="23"/>
          <w:szCs w:val="23"/>
        </w:rPr>
        <w:t xml:space="preserve">mind-set, </w:t>
      </w:r>
      <w:r>
        <w:rPr>
          <w:rFonts w:ascii="Roboto" w:hAnsi="Roboto"/>
          <w:i/>
          <w:iCs/>
          <w:color w:val="757575"/>
          <w:sz w:val="23"/>
          <w:szCs w:val="23"/>
        </w:rPr>
        <w:t>Medium of Education, English Language, Vernacular, National Education Policy 2020 (NEP 2020), Mahatma Gandhi, Macaulay, curriculum, Divide and rule, Dharma, Religion</w:t>
      </w:r>
      <w:r>
        <w:rPr>
          <w:rFonts w:ascii="Roboto" w:hAnsi="Roboto"/>
          <w:color w:val="757575"/>
          <w:sz w:val="23"/>
          <w:szCs w:val="23"/>
        </w:rPr>
        <w: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Introduction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two subsequent world war in the 20th century is indeed a blessing in disguised albeit, it plaque the world in a sense it fuelled decolonisation process as most of the colonies in Asia, Africa and Latin America and Oceania becomes an independent nation. It would not be unerring to use the word ‘KARMA’ because despite their empire mushrooming everywhere around the world the European countries in specific United Kingdom was not able to become a superpower country after II World war. In fact, they were not even able to contained Fascism alone without forming an alliance with the allied power. The argument lies partly because of its exhausted wealth as consequences of subsequent war that weaken and havoc their colonial power to further sustain their colonies. No doubt, the India’s struggle for freedom which itself is inspired from French Declaration of Rights of Man and of the citizen; Liberty, Equality and Fraternity and the right to self-Determination with the “Quit India Movement” as the final blow which shook to the core of British empire.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Albeit, colonisation in traditional or physical sense ended yet it continues to be colonised in a more subtle ways i.e. through Neo-colonialism, Imperialism, Ideological hegemony etc. Among these the superiority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a component of ideological hegemony which the colonial ruler implant into the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-setting of naive Indian continues to creeps and hovers around, spilling over the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of one to another like a parasite which sadly becomes a major hindrances toward Nation-Building. The nation would have prevented the bloodshed that runs the backyard of our canal in the wake of partitioned in 1947 had the British not hatch this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and today India, Pakistan and Bangladesh would have been living harmoniously as one brotherhood.</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The Colonial British brought along with racial superiority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with a perception that non-whites are uncivilised, foolish, slavish, illiterate, and designated Indian as Brownish or Snake-Charmers and that they were shouldered by God a task to civilised native Indian that got inspiration and immensely influenced by famous poem of  Rudyard Kipling “The White Man’s Burden”. This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first infuse and surfaced when the provinces of Bengal was partition in 1905 between West Bengal, whose majority was Hindu, and East Bengal whose majority was Muslim. The dormant-supremacy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which was in the British agenda since its inception sprung out its venom first, when some extreme Hindus launched a movement to replaced Urdu with Hindi as the official language and subsequently, Syed Ahmed Khan (1817-1938) felt hurt when in 1876 speaking at </w:t>
      </w:r>
      <w:proofErr w:type="spellStart"/>
      <w:r>
        <w:rPr>
          <w:rFonts w:ascii="Roboto" w:hAnsi="Roboto"/>
          <w:b/>
          <w:bCs/>
          <w:color w:val="757575"/>
          <w:sz w:val="23"/>
          <w:szCs w:val="23"/>
        </w:rPr>
        <w:t>Benaras</w:t>
      </w:r>
      <w:proofErr w:type="spellEnd"/>
      <w:r>
        <w:rPr>
          <w:rFonts w:ascii="Roboto" w:hAnsi="Roboto"/>
          <w:b/>
          <w:bCs/>
          <w:color w:val="757575"/>
          <w:sz w:val="23"/>
          <w:szCs w:val="23"/>
        </w:rPr>
        <w:t xml:space="preserve">, said “I am now convinced that the Hindus and the Muslims, as their religion and way of life was quite distinct from one another, could never become one Nation”. And added “Now  I am convinced that these communities (Hindus and Muslims) will not join wholeheartedly in anything. At present there is no open hostility between the two communities but it will increases immensely in the future. And thus he became the prophet of the well-known Two-Nation Theory, which led to the partition of India in 1947 into Secular India and Islamic Pakistan. This was further shaped by a Poet-Philosopher Muhammad Iqbal (1877-1938) who provided the philosophical exposition and Barrister Muhammad Ali Jinnah (1879-1948) who finally translated into political reality of nation-state. Hindu </w:t>
      </w:r>
      <w:proofErr w:type="spellStart"/>
      <w:r>
        <w:rPr>
          <w:rFonts w:ascii="Roboto" w:hAnsi="Roboto"/>
          <w:b/>
          <w:bCs/>
          <w:color w:val="757575"/>
          <w:sz w:val="23"/>
          <w:szCs w:val="23"/>
        </w:rPr>
        <w:t>Mahasabha</w:t>
      </w:r>
      <w:proofErr w:type="spellEnd"/>
      <w:r>
        <w:rPr>
          <w:rFonts w:ascii="Roboto" w:hAnsi="Roboto"/>
          <w:b/>
          <w:bCs/>
          <w:color w:val="757575"/>
          <w:sz w:val="23"/>
          <w:szCs w:val="23"/>
        </w:rPr>
        <w:t xml:space="preserve"> under the leadership of </w:t>
      </w:r>
      <w:proofErr w:type="spellStart"/>
      <w:r>
        <w:rPr>
          <w:rFonts w:ascii="Roboto" w:hAnsi="Roboto"/>
          <w:b/>
          <w:bCs/>
          <w:color w:val="757575"/>
          <w:sz w:val="23"/>
          <w:szCs w:val="23"/>
        </w:rPr>
        <w:t>Vinayak</w:t>
      </w:r>
      <w:proofErr w:type="spellEnd"/>
      <w:r>
        <w:rPr>
          <w:rFonts w:ascii="Roboto" w:hAnsi="Roboto"/>
          <w:b/>
          <w:bCs/>
          <w:color w:val="757575"/>
          <w:sz w:val="23"/>
          <w:szCs w:val="23"/>
        </w:rPr>
        <w:t xml:space="preserve"> </w:t>
      </w:r>
      <w:proofErr w:type="spellStart"/>
      <w:r>
        <w:rPr>
          <w:rFonts w:ascii="Roboto" w:hAnsi="Roboto"/>
          <w:b/>
          <w:bCs/>
          <w:color w:val="757575"/>
          <w:sz w:val="23"/>
          <w:szCs w:val="23"/>
        </w:rPr>
        <w:t>Damodar</w:t>
      </w:r>
      <w:proofErr w:type="spellEnd"/>
      <w:r>
        <w:rPr>
          <w:rFonts w:ascii="Roboto" w:hAnsi="Roboto"/>
          <w:b/>
          <w:bCs/>
          <w:color w:val="757575"/>
          <w:sz w:val="23"/>
          <w:szCs w:val="23"/>
        </w:rPr>
        <w:t xml:space="preserve"> </w:t>
      </w:r>
      <w:proofErr w:type="spellStart"/>
      <w:r>
        <w:rPr>
          <w:rFonts w:ascii="Roboto" w:hAnsi="Roboto"/>
          <w:b/>
          <w:bCs/>
          <w:color w:val="757575"/>
          <w:sz w:val="23"/>
          <w:szCs w:val="23"/>
        </w:rPr>
        <w:t>Savarkar</w:t>
      </w:r>
      <w:proofErr w:type="spellEnd"/>
      <w:r>
        <w:rPr>
          <w:rFonts w:ascii="Roboto" w:hAnsi="Roboto"/>
          <w:b/>
          <w:bCs/>
          <w:color w:val="757575"/>
          <w:sz w:val="23"/>
          <w:szCs w:val="23"/>
        </w:rPr>
        <w:t xml:space="preserve"> and </w:t>
      </w:r>
      <w:proofErr w:type="spellStart"/>
      <w:r>
        <w:rPr>
          <w:rFonts w:ascii="Roboto" w:hAnsi="Roboto"/>
          <w:b/>
          <w:bCs/>
          <w:color w:val="757575"/>
          <w:sz w:val="23"/>
          <w:szCs w:val="23"/>
        </w:rPr>
        <w:t>Rastriya</w:t>
      </w:r>
      <w:proofErr w:type="spellEnd"/>
      <w:r>
        <w:rPr>
          <w:rFonts w:ascii="Roboto" w:hAnsi="Roboto"/>
          <w:b/>
          <w:bCs/>
          <w:color w:val="757575"/>
          <w:sz w:val="23"/>
          <w:szCs w:val="23"/>
        </w:rPr>
        <w:t xml:space="preserve"> </w:t>
      </w:r>
      <w:proofErr w:type="spellStart"/>
      <w:r>
        <w:rPr>
          <w:rFonts w:ascii="Roboto" w:hAnsi="Roboto"/>
          <w:b/>
          <w:bCs/>
          <w:color w:val="757575"/>
          <w:sz w:val="23"/>
          <w:szCs w:val="23"/>
        </w:rPr>
        <w:t>Swayamsevak</w:t>
      </w:r>
      <w:proofErr w:type="spellEnd"/>
      <w:r>
        <w:rPr>
          <w:rFonts w:ascii="Roboto" w:hAnsi="Roboto"/>
          <w:b/>
          <w:bCs/>
          <w:color w:val="757575"/>
          <w:sz w:val="23"/>
          <w:szCs w:val="23"/>
        </w:rPr>
        <w:t xml:space="preserve"> </w:t>
      </w:r>
      <w:proofErr w:type="spellStart"/>
      <w:r>
        <w:rPr>
          <w:rFonts w:ascii="Roboto" w:hAnsi="Roboto"/>
          <w:b/>
          <w:bCs/>
          <w:color w:val="757575"/>
          <w:sz w:val="23"/>
          <w:szCs w:val="23"/>
        </w:rPr>
        <w:t>Sangh</w:t>
      </w:r>
      <w:proofErr w:type="spellEnd"/>
      <w:r>
        <w:rPr>
          <w:rFonts w:ascii="Roboto" w:hAnsi="Roboto"/>
          <w:b/>
          <w:bCs/>
          <w:color w:val="757575"/>
          <w:sz w:val="23"/>
          <w:szCs w:val="23"/>
        </w:rPr>
        <w:t xml:space="preserve"> (RSS) also advocated and promote the Two-Nation Theory. To further aggravate the satiety of this scene was the Sikh Separatist movement (Khalistan Movement), Dravidian Movement, and some Movement in North-East and Kashmir.</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Regretfully, swayed by this white supremacy-</w:t>
      </w:r>
      <w:proofErr w:type="spellStart"/>
      <w:r>
        <w:rPr>
          <w:rFonts w:ascii="Roboto" w:hAnsi="Roboto"/>
          <w:b/>
          <w:bCs/>
          <w:color w:val="757575"/>
          <w:sz w:val="23"/>
          <w:szCs w:val="23"/>
        </w:rPr>
        <w:t>mindset</w:t>
      </w:r>
      <w:proofErr w:type="spellEnd"/>
      <w:r>
        <w:rPr>
          <w:rFonts w:ascii="Roboto" w:hAnsi="Roboto"/>
          <w:b/>
          <w:bCs/>
          <w:color w:val="757575"/>
          <w:sz w:val="23"/>
          <w:szCs w:val="23"/>
        </w:rPr>
        <w:t>, it was further politicises by some politician and even used as party manifesto that result in preaching the supremacy of one Language, Religion, Community, Son of the soil theory etc. Just to attracted vote bank and to wield power.</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EDUCATION</w:t>
      </w:r>
      <w:r>
        <w:rPr>
          <w:rFonts w:ascii="Roboto" w:hAnsi="Roboto"/>
          <w:color w:val="757575"/>
          <w:sz w:val="23"/>
          <w:szCs w:val="23"/>
        </w:rPr>
        <w:t>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Charter Act of 1813 was the first step towards education being made an objective under the British government. It was decided that western sciences and Literatures would be imparted to Indians through the medium of English where Thomas Babington Macaulay was appointed as the chairman of the General Committee of public instruction. Macaulay was sceptical of traditional Indian learning and he contemplated Oriental cultures as defective and unholy. This comes as a surprised because he was trying to contour in the western education by comparison into the prevailing Indian Education. In contrast, Indian education maybe inadequate in scientific but Indian education was holistic with full values which western education lacks. From the time Rig Veda onwards, our ancient education system evolved over the period and focused on the holistic development of the individual. It encompassed the moral, physical, spiritual and intellectual aspects of life. It emphasised on values such as humility, truthfulness, discipline, self-reliance and respect for all creatures. Our education system is a way of life.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Nonetheless today, flipping through the pages of the curriculum design of our Indian education from nursery to PG, the syllabus are dominated either by western concepts or either author by British or America or from Indian authored who framed their works on the western ideas and arguments. The English language as the Lingua-Franca shows the colonial legacy still hovering over modern Indian education system. The QS World University Ranking 2023 shows IIT Bombay at 149 Ranks. The list also shows 11 Indian universities within 500 QS Ranking. The question is how can our Universities which build on the replica of western system of education be able to compete with their education  as they were much advanced and mature even  before our education was initiated. Thus, if we try to fitted into their Ranking, design in their own criteria by trying to adopted their standard and follows their curriculum we will only end up producing a self-centred, unemployable, irresponsive, unproductive graduates who no doubt will be smart enough to accurately repeat what they are told and to follow orders and indeed a group of greedy shirkers with colonial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and attitude who would according to Marxist theory- an atomized and alienated individuals motivated by enlightened self-interest, a possessive individuals seeking to attain a special status and privilege position in a society meanwhile a flatter-alien to their civic cultures of ethos and values.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bureaucratic system was created by the British for the benefits of its empire commercial affairs and which developed into a well organized apparatus to handle the administrative affairs of India’s acceded territories. This bureaucratic system inherited from the British colonial era, perpetuates hierarchical structures, bureaucratic red-</w:t>
      </w:r>
      <w:proofErr w:type="spellStart"/>
      <w:r>
        <w:rPr>
          <w:rFonts w:ascii="Roboto" w:hAnsi="Roboto"/>
          <w:b/>
          <w:bCs/>
          <w:color w:val="757575"/>
          <w:sz w:val="23"/>
          <w:szCs w:val="23"/>
        </w:rPr>
        <w:t>tapism</w:t>
      </w:r>
      <w:proofErr w:type="spellEnd"/>
      <w:r>
        <w:rPr>
          <w:rFonts w:ascii="Roboto" w:hAnsi="Roboto"/>
          <w:b/>
          <w:bCs/>
          <w:color w:val="757575"/>
          <w:sz w:val="23"/>
          <w:szCs w:val="23"/>
        </w:rPr>
        <w:t xml:space="preserve"> and limited diversity. This give birth to new middle class, who were educated and trained in colonial cultures in the words of Macaulay- Indian in bloods and colour but English by likes, beliefs, morality and intellect. In short, “Indian in blood, but British in thought”. This bureaucratic system was embraced by Indian even after independence. No doubt, even today this bureaucratic-servant are still holding strong and running the government. As a permanent executive with colossal power and authority, it is the dream job of many students. This civil servant were highly respect in the society which ruefully led to the down-growth diversification of profession. Contrastingly, In our ancient education system it was not bureaucracy but the learned Gurus/</w:t>
      </w:r>
      <w:proofErr w:type="spellStart"/>
      <w:r>
        <w:rPr>
          <w:rFonts w:ascii="Roboto" w:hAnsi="Roboto"/>
          <w:b/>
          <w:bCs/>
          <w:color w:val="757575"/>
          <w:sz w:val="23"/>
          <w:szCs w:val="23"/>
        </w:rPr>
        <w:t>Purohit</w:t>
      </w:r>
      <w:proofErr w:type="spellEnd"/>
      <w:r>
        <w:rPr>
          <w:rFonts w:ascii="Roboto" w:hAnsi="Roboto"/>
          <w:b/>
          <w:bCs/>
          <w:color w:val="757575"/>
          <w:sz w:val="23"/>
          <w:szCs w:val="23"/>
        </w:rPr>
        <w:t>/Pujari/</w:t>
      </w:r>
      <w:proofErr w:type="spellStart"/>
      <w:r>
        <w:rPr>
          <w:rFonts w:ascii="Roboto" w:hAnsi="Roboto"/>
          <w:b/>
          <w:bCs/>
          <w:color w:val="757575"/>
          <w:sz w:val="23"/>
          <w:szCs w:val="23"/>
        </w:rPr>
        <w:t>Pandit</w:t>
      </w:r>
      <w:proofErr w:type="spellEnd"/>
      <w:r>
        <w:rPr>
          <w:rFonts w:ascii="Roboto" w:hAnsi="Roboto"/>
          <w:b/>
          <w:bCs/>
          <w:color w:val="757575"/>
          <w:sz w:val="23"/>
          <w:szCs w:val="23"/>
        </w:rPr>
        <w:t>/Bhatta/</w:t>
      </w:r>
      <w:proofErr w:type="spellStart"/>
      <w:r>
        <w:rPr>
          <w:rFonts w:ascii="Roboto" w:hAnsi="Roboto"/>
          <w:b/>
          <w:bCs/>
          <w:color w:val="757575"/>
          <w:sz w:val="23"/>
          <w:szCs w:val="23"/>
        </w:rPr>
        <w:t>Singku</w:t>
      </w:r>
      <w:proofErr w:type="spellEnd"/>
      <w:r>
        <w:rPr>
          <w:rFonts w:ascii="Roboto" w:hAnsi="Roboto"/>
          <w:b/>
          <w:bCs/>
          <w:color w:val="757575"/>
          <w:sz w:val="23"/>
          <w:szCs w:val="23"/>
        </w:rPr>
        <w:t xml:space="preserve"> (Priest) etc. hold prominence and honoured or respect in the society. Gurus or </w:t>
      </w:r>
      <w:proofErr w:type="spellStart"/>
      <w:r>
        <w:rPr>
          <w:rFonts w:ascii="Roboto" w:hAnsi="Roboto"/>
          <w:b/>
          <w:bCs/>
          <w:color w:val="757575"/>
          <w:sz w:val="23"/>
          <w:szCs w:val="23"/>
        </w:rPr>
        <w:t>Singku</w:t>
      </w:r>
      <w:proofErr w:type="spellEnd"/>
      <w:r>
        <w:rPr>
          <w:rFonts w:ascii="Roboto" w:hAnsi="Roboto"/>
          <w:b/>
          <w:bCs/>
          <w:color w:val="757575"/>
          <w:sz w:val="23"/>
          <w:szCs w:val="23"/>
        </w:rPr>
        <w:t xml:space="preserve">(Priest) are highly respected in Indian ancient society because apart from imparting traditional knowledge, Gurus also performed socio-cultural-Religious function and responsibility. For instances, in the </w:t>
      </w:r>
      <w:proofErr w:type="spellStart"/>
      <w:r>
        <w:rPr>
          <w:rFonts w:ascii="Roboto" w:hAnsi="Roboto"/>
          <w:b/>
          <w:bCs/>
          <w:color w:val="757575"/>
          <w:sz w:val="23"/>
          <w:szCs w:val="23"/>
        </w:rPr>
        <w:t>Liangmai</w:t>
      </w:r>
      <w:proofErr w:type="spellEnd"/>
      <w:r>
        <w:rPr>
          <w:rFonts w:ascii="Roboto" w:hAnsi="Roboto"/>
          <w:b/>
          <w:bCs/>
          <w:color w:val="757575"/>
          <w:sz w:val="23"/>
          <w:szCs w:val="23"/>
        </w:rPr>
        <w:t xml:space="preserve"> </w:t>
      </w:r>
      <w:proofErr w:type="spellStart"/>
      <w:r>
        <w:rPr>
          <w:rFonts w:ascii="Roboto" w:hAnsi="Roboto"/>
          <w:b/>
          <w:bCs/>
          <w:color w:val="757575"/>
          <w:sz w:val="23"/>
          <w:szCs w:val="23"/>
        </w:rPr>
        <w:t>Nagas</w:t>
      </w:r>
      <w:proofErr w:type="spellEnd"/>
      <w:r>
        <w:rPr>
          <w:rFonts w:ascii="Roboto" w:hAnsi="Roboto"/>
          <w:b/>
          <w:bCs/>
          <w:color w:val="757575"/>
          <w:sz w:val="23"/>
          <w:szCs w:val="23"/>
        </w:rPr>
        <w:t xml:space="preserve"> society </w:t>
      </w:r>
      <w:proofErr w:type="spellStart"/>
      <w:r>
        <w:rPr>
          <w:rFonts w:ascii="Roboto" w:hAnsi="Roboto"/>
          <w:b/>
          <w:bCs/>
          <w:color w:val="757575"/>
          <w:sz w:val="23"/>
          <w:szCs w:val="23"/>
        </w:rPr>
        <w:t>Singku</w:t>
      </w:r>
      <w:proofErr w:type="spellEnd"/>
      <w:r>
        <w:rPr>
          <w:rFonts w:ascii="Roboto" w:hAnsi="Roboto"/>
          <w:b/>
          <w:bCs/>
          <w:color w:val="757575"/>
          <w:sz w:val="23"/>
          <w:szCs w:val="23"/>
        </w:rPr>
        <w:t xml:space="preserve"> or priest not only impart traditional knowledge like art of war, oral history, way of survival, way of tribal life etc. to the young boys and girls(</w:t>
      </w:r>
      <w:proofErr w:type="spellStart"/>
      <w:r>
        <w:rPr>
          <w:rFonts w:ascii="Roboto" w:hAnsi="Roboto"/>
          <w:b/>
          <w:bCs/>
          <w:color w:val="757575"/>
          <w:sz w:val="23"/>
          <w:szCs w:val="23"/>
        </w:rPr>
        <w:t>Khangchiu</w:t>
      </w:r>
      <w:proofErr w:type="spellEnd"/>
      <w:r>
        <w:rPr>
          <w:rFonts w:ascii="Roboto" w:hAnsi="Roboto"/>
          <w:b/>
          <w:bCs/>
          <w:color w:val="757575"/>
          <w:sz w:val="23"/>
          <w:szCs w:val="23"/>
        </w:rPr>
        <w:t>/</w:t>
      </w:r>
      <w:proofErr w:type="spellStart"/>
      <w:r>
        <w:rPr>
          <w:rFonts w:ascii="Roboto" w:hAnsi="Roboto"/>
          <w:b/>
          <w:bCs/>
          <w:color w:val="757575"/>
          <w:sz w:val="23"/>
          <w:szCs w:val="23"/>
        </w:rPr>
        <w:t>Liuchiu</w:t>
      </w:r>
      <w:proofErr w:type="spellEnd"/>
      <w:r>
        <w:rPr>
          <w:rFonts w:ascii="Roboto" w:hAnsi="Roboto"/>
          <w:b/>
          <w:bCs/>
          <w:color w:val="757575"/>
          <w:sz w:val="23"/>
          <w:szCs w:val="23"/>
        </w:rPr>
        <w:t xml:space="preserve">) who reside in the </w:t>
      </w:r>
      <w:proofErr w:type="spellStart"/>
      <w:r>
        <w:rPr>
          <w:rFonts w:ascii="Roboto" w:hAnsi="Roboto"/>
          <w:b/>
          <w:bCs/>
          <w:color w:val="757575"/>
          <w:sz w:val="23"/>
          <w:szCs w:val="23"/>
        </w:rPr>
        <w:t>Liuchiu</w:t>
      </w:r>
      <w:proofErr w:type="spellEnd"/>
      <w:r>
        <w:rPr>
          <w:rFonts w:ascii="Roboto" w:hAnsi="Roboto"/>
          <w:b/>
          <w:bCs/>
          <w:color w:val="757575"/>
          <w:sz w:val="23"/>
          <w:szCs w:val="23"/>
        </w:rPr>
        <w:t>/</w:t>
      </w:r>
      <w:proofErr w:type="spellStart"/>
      <w:r>
        <w:rPr>
          <w:rFonts w:ascii="Roboto" w:hAnsi="Roboto"/>
          <w:b/>
          <w:bCs/>
          <w:color w:val="757575"/>
          <w:sz w:val="23"/>
          <w:szCs w:val="23"/>
        </w:rPr>
        <w:t>Khangchiuky</w:t>
      </w:r>
      <w:proofErr w:type="spellEnd"/>
      <w:r>
        <w:rPr>
          <w:rFonts w:ascii="Roboto" w:hAnsi="Roboto"/>
          <w:b/>
          <w:bCs/>
          <w:color w:val="757575"/>
          <w:sz w:val="23"/>
          <w:szCs w:val="23"/>
        </w:rPr>
        <w:t xml:space="preserve"> or the dormitory system rather, he was the Gurus or priest of the whole villages. To substantiates, In one of the </w:t>
      </w:r>
      <w:proofErr w:type="spellStart"/>
      <w:r>
        <w:rPr>
          <w:rFonts w:ascii="Roboto" w:hAnsi="Roboto"/>
          <w:b/>
          <w:bCs/>
          <w:color w:val="757575"/>
          <w:sz w:val="23"/>
          <w:szCs w:val="23"/>
        </w:rPr>
        <w:t>Liangmai</w:t>
      </w:r>
      <w:proofErr w:type="spellEnd"/>
      <w:r>
        <w:rPr>
          <w:rFonts w:ascii="Roboto" w:hAnsi="Roboto"/>
          <w:b/>
          <w:bCs/>
          <w:color w:val="757575"/>
          <w:sz w:val="23"/>
          <w:szCs w:val="23"/>
        </w:rPr>
        <w:t xml:space="preserve"> biggest festival “</w:t>
      </w:r>
      <w:proofErr w:type="spellStart"/>
      <w:r>
        <w:rPr>
          <w:rFonts w:ascii="Roboto" w:hAnsi="Roboto"/>
          <w:b/>
          <w:bCs/>
          <w:color w:val="757575"/>
          <w:sz w:val="23"/>
          <w:szCs w:val="23"/>
        </w:rPr>
        <w:t>Chagaa</w:t>
      </w:r>
      <w:proofErr w:type="spellEnd"/>
      <w:r>
        <w:rPr>
          <w:rFonts w:ascii="Roboto" w:hAnsi="Roboto"/>
          <w:b/>
          <w:bCs/>
          <w:color w:val="757575"/>
          <w:sz w:val="23"/>
          <w:szCs w:val="23"/>
        </w:rPr>
        <w:t xml:space="preserve">-Ngee” which last for five days; in the first day called </w:t>
      </w:r>
      <w:proofErr w:type="spellStart"/>
      <w:r>
        <w:rPr>
          <w:rFonts w:ascii="Roboto" w:hAnsi="Roboto"/>
          <w:b/>
          <w:bCs/>
          <w:color w:val="757575"/>
          <w:sz w:val="23"/>
          <w:szCs w:val="23"/>
        </w:rPr>
        <w:t>chamii</w:t>
      </w:r>
      <w:proofErr w:type="spellEnd"/>
      <w:r>
        <w:rPr>
          <w:rFonts w:ascii="Roboto" w:hAnsi="Roboto"/>
          <w:b/>
          <w:bCs/>
          <w:color w:val="757575"/>
          <w:sz w:val="23"/>
          <w:szCs w:val="23"/>
        </w:rPr>
        <w:t xml:space="preserve"> “</w:t>
      </w:r>
      <w:proofErr w:type="spellStart"/>
      <w:r>
        <w:rPr>
          <w:rFonts w:ascii="Roboto" w:hAnsi="Roboto"/>
          <w:b/>
          <w:bCs/>
          <w:color w:val="757575"/>
          <w:sz w:val="23"/>
          <w:szCs w:val="23"/>
        </w:rPr>
        <w:t>Malap-Ngutbonai</w:t>
      </w:r>
      <w:proofErr w:type="spellEnd"/>
      <w:r>
        <w:rPr>
          <w:rFonts w:ascii="Roboto" w:hAnsi="Roboto"/>
          <w:b/>
          <w:bCs/>
          <w:color w:val="757575"/>
          <w:sz w:val="23"/>
          <w:szCs w:val="23"/>
        </w:rPr>
        <w:t>”, none of the villager can lit fire in the hearth except from the “</w:t>
      </w:r>
      <w:proofErr w:type="spellStart"/>
      <w:r>
        <w:rPr>
          <w:rFonts w:ascii="Roboto" w:hAnsi="Roboto"/>
          <w:b/>
          <w:bCs/>
          <w:color w:val="757575"/>
          <w:sz w:val="23"/>
          <w:szCs w:val="23"/>
        </w:rPr>
        <w:t>Singku</w:t>
      </w:r>
      <w:proofErr w:type="spellEnd"/>
      <w:r>
        <w:rPr>
          <w:rFonts w:ascii="Roboto" w:hAnsi="Roboto"/>
          <w:b/>
          <w:bCs/>
          <w:color w:val="757575"/>
          <w:sz w:val="23"/>
          <w:szCs w:val="23"/>
        </w:rPr>
        <w:t xml:space="preserve">” who ignites the fire from a wooden Rod through continuous friction by a cord or string peeled from climber of cane outer layer. Apart from this, it perform rituals and invokes the blessing of </w:t>
      </w:r>
      <w:proofErr w:type="spellStart"/>
      <w:r>
        <w:rPr>
          <w:rFonts w:ascii="Roboto" w:hAnsi="Roboto"/>
          <w:b/>
          <w:bCs/>
          <w:color w:val="757575"/>
          <w:sz w:val="23"/>
          <w:szCs w:val="23"/>
        </w:rPr>
        <w:t>Apou-Charawang</w:t>
      </w:r>
      <w:proofErr w:type="spellEnd"/>
      <w:r>
        <w:rPr>
          <w:rFonts w:ascii="Roboto" w:hAnsi="Roboto"/>
          <w:b/>
          <w:bCs/>
          <w:color w:val="757575"/>
          <w:sz w:val="23"/>
          <w:szCs w:val="23"/>
        </w:rPr>
        <w:t xml:space="preserve">. Similarly, In Hindu society Gurus or </w:t>
      </w:r>
      <w:proofErr w:type="spellStart"/>
      <w:r>
        <w:rPr>
          <w:rFonts w:ascii="Roboto" w:hAnsi="Roboto"/>
          <w:b/>
          <w:bCs/>
          <w:color w:val="757575"/>
          <w:sz w:val="23"/>
          <w:szCs w:val="23"/>
        </w:rPr>
        <w:t>Pandit</w:t>
      </w:r>
      <w:proofErr w:type="spellEnd"/>
      <w:r>
        <w:rPr>
          <w:rFonts w:ascii="Roboto" w:hAnsi="Roboto"/>
          <w:b/>
          <w:bCs/>
          <w:color w:val="757575"/>
          <w:sz w:val="23"/>
          <w:szCs w:val="23"/>
        </w:rPr>
        <w:t xml:space="preserve"> perform various religious-Cultural rituals. Thus, albeit, teacher today does not perform such elaborate function like in ancient society, still there are various reason why professor or teacher needed to be the most respected person or profession in the society.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MACAULAY AND THE ENGLISH LANGUAGE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One of the most apparent-legacy of colonialism in our country today is the dominance of English Language which is the Lingua-franca in our daily administration and which was even patronised by the Independent India as an official language in the three-language formula and which has become and immanent court language which runs the administration of our country even after 75 years of independence or </w:t>
      </w:r>
      <w:proofErr w:type="spellStart"/>
      <w:r>
        <w:rPr>
          <w:rFonts w:ascii="Roboto" w:hAnsi="Roboto"/>
          <w:b/>
          <w:bCs/>
          <w:color w:val="757575"/>
          <w:sz w:val="23"/>
          <w:szCs w:val="23"/>
        </w:rPr>
        <w:t>Amrit</w:t>
      </w:r>
      <w:proofErr w:type="spellEnd"/>
      <w:r>
        <w:rPr>
          <w:rFonts w:ascii="Roboto" w:hAnsi="Roboto"/>
          <w:b/>
          <w:bCs/>
          <w:color w:val="757575"/>
          <w:sz w:val="23"/>
          <w:szCs w:val="23"/>
        </w:rPr>
        <w:t xml:space="preserve"> </w:t>
      </w:r>
      <w:proofErr w:type="spellStart"/>
      <w:r>
        <w:rPr>
          <w:rFonts w:ascii="Roboto" w:hAnsi="Roboto"/>
          <w:b/>
          <w:bCs/>
          <w:color w:val="757575"/>
          <w:sz w:val="23"/>
          <w:szCs w:val="23"/>
        </w:rPr>
        <w:t>kaal</w:t>
      </w:r>
      <w:proofErr w:type="spellEnd"/>
      <w:r>
        <w:rPr>
          <w:rFonts w:ascii="Roboto" w:hAnsi="Roboto"/>
          <w:b/>
          <w:bCs/>
          <w:color w:val="757575"/>
          <w:sz w:val="23"/>
          <w:szCs w:val="23"/>
        </w:rPr>
        <w:t>. This has become the most difficult challenges, to be replaces completely by vernacular language. It was Thomas Babington Macaulay, a British historian and politician who introduces English Language where he delivered his speech “Minutes on Indian Education”  in his British Parliamentary address which sought to establishes the need for Indian ‘Natives’ to receive an English Education on 2nd Feb 1835. This is his famous quote why Macaulay emphasizes the need for English Language-</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 xml:space="preserve">“I have travelled across the length and breadth of India and I have not seen one person who is a beggar, who is a thief such wealth I have seen in this country, such high moral values, people of such </w:t>
      </w:r>
      <w:proofErr w:type="spellStart"/>
      <w:r>
        <w:rPr>
          <w:rFonts w:ascii="Roboto" w:hAnsi="Roboto"/>
          <w:i/>
          <w:iCs/>
          <w:color w:val="757575"/>
          <w:sz w:val="23"/>
          <w:szCs w:val="23"/>
        </w:rPr>
        <w:t>caliber</w:t>
      </w:r>
      <w:proofErr w:type="spellEnd"/>
      <w:r>
        <w:rPr>
          <w:rFonts w:ascii="Roboto" w:hAnsi="Roboto"/>
          <w:i/>
          <w:iCs/>
          <w:color w:val="757575"/>
          <w:sz w:val="23"/>
          <w:szCs w:val="23"/>
        </w:rPr>
        <w:t>, that I do not think we would ever conquer this country, unless we break the very backbone of this nation, which is her spiritual and cultural heritage and therefore, I propose that we replace her old and ancient education system, her culture, for if the Indian think that all that is foreign and English is good and greater than their own, they will lose their self-esteem, their native culture and they will become what we want them, a truly dominated nation”.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r>
        <w:rPr>
          <w:rFonts w:ascii="Roboto" w:hAnsi="Roboto"/>
          <w:i/>
          <w:iCs/>
          <w:color w:val="757575"/>
          <w:sz w:val="23"/>
          <w:szCs w:val="23"/>
        </w:rPr>
        <w:t>Lord Macaulay’s Address to the</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 xml:space="preserve">                </w:t>
      </w:r>
      <w:r w:rsidR="00370D6B">
        <w:rPr>
          <w:rFonts w:ascii="Roboto" w:hAnsi="Roboto"/>
          <w:i/>
          <w:iCs/>
          <w:color w:val="757575"/>
          <w:sz w:val="23"/>
          <w:szCs w:val="23"/>
        </w:rPr>
        <w:t xml:space="preserve">                                                                            </w:t>
      </w:r>
      <w:r>
        <w:rPr>
          <w:rFonts w:ascii="Roboto" w:hAnsi="Roboto"/>
          <w:i/>
          <w:iCs/>
          <w:color w:val="757575"/>
          <w:sz w:val="23"/>
          <w:szCs w:val="23"/>
        </w:rPr>
        <w:t>      British Parliament on 2nd Feb 1835</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However, it was the charter Act of 1813 which introduced for the first time toward modern Education and allotted ₹1 lakh for the purpose of educating the subject. Macaulay presented his famous ‘Minutes’ speech to the council which Lord Bentinck approved and a resolution was passed in March 1835. Through “Minutes on Indian Education” Macaulay wished to cultivate a group of Indians who would be “</w:t>
      </w:r>
      <w:r>
        <w:rPr>
          <w:rFonts w:ascii="Roboto" w:hAnsi="Roboto"/>
          <w:i/>
          <w:iCs/>
          <w:color w:val="757575"/>
          <w:sz w:val="23"/>
          <w:szCs w:val="23"/>
        </w:rPr>
        <w:t>Indian by blood and colour, but English by likes, beliefs, morality, and intellects”.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Macaulay was sceptical of Indian languages and comments that “Neither Sanskrit or Arabic (Persian) contain literary or scientific information and are moreover, so poor and rude” and further commented that “a single shelf of a good European library was worth the whole native literature of India and Arabia” (minute on education). It should be also noted that Macaulay himself testify that he had no knowledge of either Sanskrit or Arabic but he estimates value by reading translation of the most celebrated Arabic and Sanskrit works and further claims that in the department of literature in which Eastern writers stands highest is poetry and that the Arabic and Sanskrit poetry incomparable with great European nations.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However, Macaulay judgement is erroneous because the value of knowledge can only be felt of its truth worth in vernacular language translating and redubbing of such works demeans its intrinsic value. Had he learned vernacular languages himself he will then only realizes how rich and beautiful those works are. Moreover, he had in his address before the British Parliament had felt how rich our country was and the reason he introduced English to destroy such richness. However, the British felt that they are superior race and English more advanced and with that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felt sceptical of vernacular Indian languages and works. Macaulay therefore felt the need to do away completely with Indian literature which he thinks to be of small intrinsic value, and in his speech emphasized on the English language to be taught and </w:t>
      </w:r>
      <w:proofErr w:type="spellStart"/>
      <w:r>
        <w:rPr>
          <w:rFonts w:ascii="Roboto" w:hAnsi="Roboto"/>
          <w:b/>
          <w:bCs/>
          <w:color w:val="757575"/>
          <w:sz w:val="23"/>
          <w:szCs w:val="23"/>
        </w:rPr>
        <w:t>sideline</w:t>
      </w:r>
      <w:proofErr w:type="spellEnd"/>
      <w:r>
        <w:rPr>
          <w:rFonts w:ascii="Roboto" w:hAnsi="Roboto"/>
          <w:b/>
          <w:bCs/>
          <w:color w:val="757575"/>
          <w:sz w:val="23"/>
          <w:szCs w:val="23"/>
        </w:rPr>
        <w:t xml:space="preserve"> Sanskrit and Arabic and thus, produced a good English scholars. Through such efforts Macaulay aims to produce a form of class who will be the interpreters between British and the millions whom they governed, “A class of persons Indian in blood and colour, but English in tastes, in opinions, in morals and in intellect”. Moreover, in order to eliminate Arabic and Sanskrit Macaulay cunningly strike at the root of what he term ’bad system’ and stop the printing of Arabic and Sanskrit  books and abolishes the Sanskrit and Arabic college at Calcutta, Benares, and Delhi and further recommends no stipends if Benares and Delhi colleges retained;</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r>
        <w:rPr>
          <w:rFonts w:ascii="Roboto" w:hAnsi="Roboto"/>
          <w:i/>
          <w:iCs/>
          <w:color w:val="757575"/>
          <w:sz w:val="23"/>
          <w:szCs w:val="23"/>
        </w:rPr>
        <w:t xml:space="preserve">“The funds which would thus be placed at our disposal would enable us to give larger encouragement to the </w:t>
      </w:r>
      <w:proofErr w:type="spellStart"/>
      <w:r>
        <w:rPr>
          <w:rFonts w:ascii="Roboto" w:hAnsi="Roboto"/>
          <w:i/>
          <w:iCs/>
          <w:color w:val="757575"/>
          <w:sz w:val="23"/>
          <w:szCs w:val="23"/>
        </w:rPr>
        <w:t>Hindoo</w:t>
      </w:r>
      <w:proofErr w:type="spellEnd"/>
      <w:r>
        <w:rPr>
          <w:rFonts w:ascii="Roboto" w:hAnsi="Roboto"/>
          <w:i/>
          <w:iCs/>
          <w:color w:val="757575"/>
          <w:sz w:val="23"/>
          <w:szCs w:val="23"/>
        </w:rPr>
        <w:t xml:space="preserve"> college at Calcutta, and establish in the principal cities throughout the presidencies of Fort William and Agra schools in which the English language might be well and thoroughly taught”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One of the most brilliant (for the British) and disastrous (for Indian) introduced by Macaulay in his “minute on Education” is how he cunningly initiate to dominate English language and ward off Sanskrit and Arabic is by targeting and educating a people who cannot at present be educated by means of their mother-tongue. This colonial-hangover persist on.....and even added its lustre by schools and colleges even today.</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Recalling, the works of </w:t>
      </w:r>
      <w:proofErr w:type="spellStart"/>
      <w:r>
        <w:rPr>
          <w:rFonts w:ascii="Roboto" w:hAnsi="Roboto"/>
          <w:b/>
          <w:bCs/>
          <w:color w:val="757575"/>
          <w:sz w:val="23"/>
          <w:szCs w:val="23"/>
        </w:rPr>
        <w:t>Ngugi</w:t>
      </w:r>
      <w:proofErr w:type="spellEnd"/>
      <w:r>
        <w:rPr>
          <w:rFonts w:ascii="Roboto" w:hAnsi="Roboto"/>
          <w:b/>
          <w:bCs/>
          <w:color w:val="757575"/>
          <w:sz w:val="23"/>
          <w:szCs w:val="23"/>
        </w:rPr>
        <w:t xml:space="preserve"> </w:t>
      </w:r>
      <w:proofErr w:type="spellStart"/>
      <w:r>
        <w:rPr>
          <w:rFonts w:ascii="Roboto" w:hAnsi="Roboto"/>
          <w:b/>
          <w:bCs/>
          <w:color w:val="757575"/>
          <w:sz w:val="23"/>
          <w:szCs w:val="23"/>
        </w:rPr>
        <w:t>Wa</w:t>
      </w:r>
      <w:proofErr w:type="spellEnd"/>
      <w:r>
        <w:rPr>
          <w:rFonts w:ascii="Roboto" w:hAnsi="Roboto"/>
          <w:b/>
          <w:bCs/>
          <w:color w:val="757575"/>
          <w:sz w:val="23"/>
          <w:szCs w:val="23"/>
        </w:rPr>
        <w:t xml:space="preserve"> </w:t>
      </w:r>
      <w:proofErr w:type="spellStart"/>
      <w:r>
        <w:rPr>
          <w:rFonts w:ascii="Roboto" w:hAnsi="Roboto"/>
          <w:b/>
          <w:bCs/>
          <w:color w:val="757575"/>
          <w:sz w:val="23"/>
          <w:szCs w:val="23"/>
        </w:rPr>
        <w:t>Thiong’o</w:t>
      </w:r>
      <w:proofErr w:type="spellEnd"/>
      <w:r>
        <w:rPr>
          <w:rFonts w:ascii="Roboto" w:hAnsi="Roboto"/>
          <w:b/>
          <w:bCs/>
          <w:color w:val="757575"/>
          <w:sz w:val="23"/>
          <w:szCs w:val="23"/>
        </w:rPr>
        <w:t xml:space="preserve"> “Decolonising the mind”, I remember when I was studying grade 3 in high school. It was an English medium school and English was compulsory within the campus if we were caught uttering even a single words of our mother-tongue we were punished severely. One of the foremost tasks of class-captain was to pen-down in a piece of paper the names of those who speaks their own mother-tongue and submitted to class teacher. The next day in the first hour i.e. the assembly hour, those names in the list will be call out in front of everyone and gives a severe beating or punishment. There was an instance, where the schools authority goes to such an extremes which I was also the victim where they come out with a corrugated box cover placard which reads as “I am donkey” was hung over those student necks who speaks any language other than English. The victim has to hang until the class get over or until he/she came across anyone who speaks their mother-tongue to replace his/her placard. Thus, student becomes a witch-hunt and starts hating their mother-tongue because they were mock and laugh at by their bench-mates. In this way, our vernacular language was demoted by institutions or schools.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    According to, Wilder Penfield and Lamar Roberts who proposed “The critical Period Hypothesis or Sensitive Period Hypothesis” in their celebrated co-author book “Speech and Brain Mechanisms” in 1959 and popularised by Eric </w:t>
      </w:r>
      <w:proofErr w:type="spellStart"/>
      <w:r>
        <w:rPr>
          <w:rFonts w:ascii="Roboto" w:hAnsi="Roboto"/>
          <w:b/>
          <w:bCs/>
          <w:color w:val="757575"/>
          <w:sz w:val="23"/>
          <w:szCs w:val="23"/>
        </w:rPr>
        <w:t>Lenneberg</w:t>
      </w:r>
      <w:proofErr w:type="spellEnd"/>
      <w:r>
        <w:rPr>
          <w:rFonts w:ascii="Roboto" w:hAnsi="Roboto"/>
          <w:b/>
          <w:bCs/>
          <w:color w:val="757575"/>
          <w:sz w:val="23"/>
          <w:szCs w:val="23"/>
        </w:rPr>
        <w:t xml:space="preserve"> in 1967 with “Biological Foundations of Language” claims that there is an ideal time window of brain development to acquire language in a linguistically rich environment, after which further language acquisition becomes much more difficult and effortful which </w:t>
      </w:r>
      <w:proofErr w:type="spellStart"/>
      <w:r>
        <w:rPr>
          <w:rFonts w:ascii="Roboto" w:hAnsi="Roboto"/>
          <w:b/>
          <w:bCs/>
          <w:color w:val="757575"/>
          <w:sz w:val="23"/>
          <w:szCs w:val="23"/>
        </w:rPr>
        <w:t>Lenneberg</w:t>
      </w:r>
      <w:proofErr w:type="spellEnd"/>
      <w:r>
        <w:rPr>
          <w:rFonts w:ascii="Roboto" w:hAnsi="Roboto"/>
          <w:b/>
          <w:bCs/>
          <w:color w:val="757575"/>
          <w:sz w:val="23"/>
          <w:szCs w:val="23"/>
        </w:rPr>
        <w:t xml:space="preserve"> argued further that language acquisition needed to take place between age two and puberty- a period which he believed to coincide with the lateralisation process of the brain and claims that beyond this age it is usually much effortful and is ultimately less successful.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GANDHI’S VIEWS ON EDUCATION </w:t>
      </w:r>
    </w:p>
    <w:p w:rsidR="002838FC" w:rsidRDefault="002838FC">
      <w:pPr>
        <w:pStyle w:val="NormalWeb"/>
        <w:spacing w:line="384" w:lineRule="atLeast"/>
        <w:divId w:val="893079983"/>
        <w:rPr>
          <w:rFonts w:ascii="Roboto" w:hAnsi="Roboto"/>
          <w:color w:val="757575"/>
          <w:sz w:val="23"/>
          <w:szCs w:val="23"/>
        </w:rPr>
      </w:pPr>
      <w:r>
        <w:rPr>
          <w:rFonts w:ascii="Roboto" w:hAnsi="Roboto"/>
          <w:b/>
          <w:bCs/>
          <w:i/>
          <w:iCs/>
          <w:color w:val="757575"/>
          <w:sz w:val="23"/>
          <w:szCs w:val="23"/>
        </w:rPr>
        <w:t>MEDIUM OF EDUCATION</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 I find daily proof of increasing and continuing wrong being done to the millions be our false de-</w:t>
      </w:r>
      <w:proofErr w:type="spellStart"/>
      <w:r>
        <w:rPr>
          <w:rFonts w:ascii="Roboto" w:hAnsi="Roboto"/>
          <w:i/>
          <w:iCs/>
          <w:color w:val="757575"/>
          <w:sz w:val="23"/>
          <w:szCs w:val="23"/>
        </w:rPr>
        <w:t>Indianizing</w:t>
      </w:r>
      <w:proofErr w:type="spellEnd"/>
      <w:r>
        <w:rPr>
          <w:rFonts w:ascii="Roboto" w:hAnsi="Roboto"/>
          <w:i/>
          <w:iCs/>
          <w:color w:val="757575"/>
          <w:sz w:val="23"/>
          <w:szCs w:val="23"/>
        </w:rPr>
        <w:t xml:space="preserve"> education........we seems to have come to think that no one can hope to be like Bose unless he knows English. I cannot conceive a grosser superstition than this. No Japanese feels so helpless as we are seem to do...... The medium of instruction should be altered at once, and at any cost, the provincial languages being given their rightful place. I would prefer temporary chaos in higher education to the criminal waste that is daily accumulating”.</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r>
        <w:rPr>
          <w:rFonts w:ascii="Roboto" w:hAnsi="Roboto"/>
          <w:i/>
          <w:iCs/>
          <w:color w:val="757575"/>
          <w:sz w:val="23"/>
          <w:szCs w:val="23"/>
        </w:rPr>
        <w:t>(</w:t>
      </w:r>
      <w:proofErr w:type="spellStart"/>
      <w:r>
        <w:rPr>
          <w:rFonts w:ascii="Roboto" w:hAnsi="Roboto"/>
          <w:i/>
          <w:iCs/>
          <w:color w:val="757575"/>
          <w:sz w:val="23"/>
          <w:szCs w:val="23"/>
        </w:rPr>
        <w:t>Harijan</w:t>
      </w:r>
      <w:proofErr w:type="spellEnd"/>
      <w:r>
        <w:rPr>
          <w:rFonts w:ascii="Roboto" w:hAnsi="Roboto"/>
          <w:i/>
          <w:iCs/>
          <w:color w:val="757575"/>
          <w:sz w:val="23"/>
          <w:szCs w:val="23"/>
        </w:rPr>
        <w:t xml:space="preserve"> 1938 p.177)</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Mahatma Gandhi reiterated that schools must be an extension of home and that education through the medium of a strange tongue breaks the concordance between home and schools. He laments over replacing of vernacular as the saddest chapters in the British connection because it has put a severe strain upon Indian students’ nervous energy making them a mere imitators. Furthermore, he claims that English is today studied because of its commercial and so-called political value-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w:t>
      </w:r>
      <w:r>
        <w:rPr>
          <w:rFonts w:ascii="Roboto" w:hAnsi="Roboto"/>
          <w:i/>
          <w:iCs/>
          <w:color w:val="757575"/>
          <w:sz w:val="23"/>
          <w:szCs w:val="23"/>
        </w:rPr>
        <w:t>Our boys think ......that without English they cannot get government service. Girls are taught English as a passport to marriage......Hundreds of youths believe that without a knowledge of English, freedom for Indian is practically impossible .......It is unbearable to me that the vernaculars should be crushed and starved as they have been. I cannot tolerate the idea of parents writing to their children, or husband writings to their wives, not in their own vernaculars but in English...”</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r>
        <w:rPr>
          <w:rFonts w:ascii="Roboto" w:hAnsi="Roboto"/>
          <w:i/>
          <w:iCs/>
          <w:color w:val="757575"/>
          <w:sz w:val="23"/>
          <w:szCs w:val="23"/>
        </w:rPr>
        <w:t> (Young India1921 p.177)</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English language is for Gandhi a sign of slavery and degradation which produced unfitted youth for work and thought and disabled them for filtrating their learning to the family or the masses. The foreigners in their own lands it has prevented the growth of vernaculars and thus, he urged for halting education of boys and girls in English medium. Gandhi felt the need of vernaculars to such an extent that he was not willing to wait for the preparation of textbooks. He felt that if it continues to persist it will robs the nation of its soul. Thus, he makes a concluding remarked-</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“The sooner, therefore; educated India shakes itself free from the hypnotic spell of the foreign medium, the better it would be for them and the people”.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VIEWS ON EDUCATION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Gandhi rather view education from pragmatic-inclusive angle, knowledge for him includes all training useful for the services of mankind and liberation (freedom) from all servitude both from slavery to domination from outside and one’s own artificial needs. It should be tempered by humility and respectful regard for the teacher.</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“The principle idea is to impart the whole education of the body, mind and soul through handicraft that is taught to the children”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Gandhi emphasizes on “NAI TALIM” (Basic Education) which is a beautiful blend of Craft, Health, and Education and he regard craft and industry as the medium of education which will leads to the development of the mind, body and soul. The notion of education through handicrafts rises from the contemplation of truth and love permeating life’s activities. This is to ensure that truth education is easily accessible to all, and should be of use to every villager in his daily life.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Gandhi recapitulate that the primary aim of all education is or should be the moulding of the character of pupils and that students should learn less English but plus drill, music , drawings and a vocation and advocated for free and compulsory primary education for India.</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Albeit, various leaders  voicing apart from Gandhi ,  for the vernaculars as a medium , and reforms of education  there was no concrete schemes for the </w:t>
      </w:r>
      <w:proofErr w:type="spellStart"/>
      <w:r>
        <w:rPr>
          <w:rFonts w:ascii="Roboto" w:hAnsi="Roboto"/>
          <w:b/>
          <w:bCs/>
          <w:color w:val="757575"/>
          <w:sz w:val="23"/>
          <w:szCs w:val="23"/>
        </w:rPr>
        <w:t>Indianisation</w:t>
      </w:r>
      <w:proofErr w:type="spellEnd"/>
      <w:r>
        <w:rPr>
          <w:rFonts w:ascii="Roboto" w:hAnsi="Roboto"/>
          <w:b/>
          <w:bCs/>
          <w:color w:val="757575"/>
          <w:sz w:val="23"/>
          <w:szCs w:val="23"/>
        </w:rPr>
        <w:t xml:space="preserve"> of education. However, the “National  Education Policy 2020” or “New Education Policy” replaces the 34-year-old “National education Policy” which was formulated in 1986. This, NEP elaborately introduced for the inclusive reformation of Indian education which included the vision of Gandhi.</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THE NATIONAL EDUCATION POLICY 2020</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New Education Policy visualize an education system that is rooted in Indian ethos, and seeks to develop among the students a deep sense of respect towards the fundamental duties and constitutional values, bonding with one’s country, and a conscious awareness of one’s roles and to instilled among the learners a deep-rooted pride in being Indian, not only in thought but also in spirit, intellect, and in deeds. This policy replaces the 10+2 structure with new pedagogical and curricular restructuring of 5+3+3+4 covering ages 3-18 as shown in the representative figure;</w:t>
      </w:r>
    </w:p>
    <w:p w:rsidR="002838FC" w:rsidRDefault="002838FC">
      <w:pPr>
        <w:spacing w:line="384" w:lineRule="atLeast"/>
        <w:jc w:val="center"/>
        <w:divId w:val="893079983"/>
        <w:rPr>
          <w:rFonts w:ascii="Roboto" w:eastAsia="Times New Roman" w:hAnsi="Roboto"/>
          <w:color w:val="757575"/>
          <w:sz w:val="23"/>
          <w:szCs w:val="23"/>
        </w:rPr>
      </w:pPr>
      <w:r>
        <w:rPr>
          <w:rFonts w:ascii="Roboto" w:eastAsia="Times New Roman" w:hAnsi="Roboto"/>
          <w:b/>
          <w:bCs/>
          <w:noProof/>
          <w:color w:val="2196F3"/>
          <w:sz w:val="23"/>
          <w:szCs w:val="23"/>
        </w:rPr>
        <w:drawing>
          <wp:inline distT="0" distB="0" distL="0" distR="0" wp14:anchorId="0C0DAFB9" wp14:editId="6E2595FD">
            <wp:extent cx="3048000" cy="1998345"/>
            <wp:effectExtent l="0" t="0" r="0" b="1905"/>
            <wp:docPr id="4" name="Picture 4">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998345"/>
                    </a:xfrm>
                    <a:prstGeom prst="rect">
                      <a:avLst/>
                    </a:prstGeom>
                    <a:noFill/>
                    <a:ln>
                      <a:noFill/>
                    </a:ln>
                  </pic:spPr>
                </pic:pic>
              </a:graphicData>
            </a:graphic>
          </wp:inline>
        </w:drawing>
      </w:r>
    </w:p>
    <w:p w:rsidR="002838FC" w:rsidRDefault="002838FC">
      <w:pPr>
        <w:spacing w:line="384" w:lineRule="atLeast"/>
        <w:divId w:val="893079983"/>
        <w:rPr>
          <w:rFonts w:ascii="Roboto" w:eastAsia="Times New Roman" w:hAnsi="Roboto"/>
          <w:color w:val="757575"/>
          <w:sz w:val="23"/>
          <w:szCs w:val="23"/>
        </w:rPr>
      </w:pP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Currently, children in the age group of 3-6 are not covered in the 10+2 structure as class 1 begins at age 6. In the new NEP 5+3+3+4 structure, a strong base of early Childhood care and Education (ECCE) from age 3 is also included, which is aimed at promoting better overall learning, development and well-being.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MULTILINGUALISM</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One of the greatest solution mended by NEP2020 which the father of our nation Mahatma Gandhi had been raising his concern is the emphasizing of vernacular languages, where the medium of instruction until Grade 5 but preferably till Grade 8 and beyond, will be the home language/Mother Tongue /Local language/Regional Language which will be followed by both private and public schools, where high-quality textbook including  Science, will be made available in home languages/Mother-tongue. Taking into accounts that children pick up language extremely quickly between ages of 2 and 8 and that multilingualism has great cognitive benefits to young students, children will be exposed to different languages starting from the foundational stage onward. To promote National unity the three-language formula where states will not imposed any language and the three-languages learned by children will be the choices of states, regions and of course the students preferences.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NEP 2020 also mandates every students to participates in a firm project/activity on “The Languages of India” under “</w:t>
      </w:r>
      <w:proofErr w:type="spellStart"/>
      <w:r>
        <w:rPr>
          <w:rFonts w:ascii="Roboto" w:hAnsi="Roboto"/>
          <w:b/>
          <w:bCs/>
          <w:color w:val="757575"/>
          <w:sz w:val="23"/>
          <w:szCs w:val="23"/>
        </w:rPr>
        <w:t>Ek</w:t>
      </w:r>
      <w:proofErr w:type="spellEnd"/>
      <w:r>
        <w:rPr>
          <w:rFonts w:ascii="Roboto" w:hAnsi="Roboto"/>
          <w:b/>
          <w:bCs/>
          <w:color w:val="757575"/>
          <w:sz w:val="23"/>
          <w:szCs w:val="23"/>
        </w:rPr>
        <w:t xml:space="preserve"> Bharat Shrestha Bharat” initiative where student will learn about the remarkable unity of most of the major Indian Languages including Tribal languages. One of the most important enriching option of the classical languages and literature of India under three-language formula is the Sanskrit which contain vast treasures of Mathematics, Philosophy, grammar, Music , politics, medicine, architecture, metallurgy, drama, poetry, storytelling and more (Known as Sanskrit Knowledge system) written by people of various religion as well as non-religious people, and by people from all walks of life and a wide range of socio-economic backgrounds over thousands of years. Equally, important classical languages includes Tamil, Telugu, Kannada, Malayalam, </w:t>
      </w:r>
      <w:proofErr w:type="spellStart"/>
      <w:r>
        <w:rPr>
          <w:rFonts w:ascii="Roboto" w:hAnsi="Roboto"/>
          <w:b/>
          <w:bCs/>
          <w:color w:val="757575"/>
          <w:sz w:val="23"/>
          <w:szCs w:val="23"/>
        </w:rPr>
        <w:t>Odia</w:t>
      </w:r>
      <w:proofErr w:type="spellEnd"/>
      <w:r>
        <w:rPr>
          <w:rFonts w:ascii="Roboto" w:hAnsi="Roboto"/>
          <w:b/>
          <w:bCs/>
          <w:color w:val="757575"/>
          <w:sz w:val="23"/>
          <w:szCs w:val="23"/>
        </w:rPr>
        <w:t xml:space="preserve">, </w:t>
      </w:r>
      <w:proofErr w:type="spellStart"/>
      <w:r>
        <w:rPr>
          <w:rFonts w:ascii="Roboto" w:hAnsi="Roboto"/>
          <w:b/>
          <w:bCs/>
          <w:color w:val="757575"/>
          <w:sz w:val="23"/>
          <w:szCs w:val="23"/>
        </w:rPr>
        <w:t>Pali</w:t>
      </w:r>
      <w:proofErr w:type="spellEnd"/>
      <w:r>
        <w:rPr>
          <w:rFonts w:ascii="Roboto" w:hAnsi="Roboto"/>
          <w:b/>
          <w:bCs/>
          <w:color w:val="757575"/>
          <w:sz w:val="23"/>
          <w:szCs w:val="23"/>
        </w:rPr>
        <w:t xml:space="preserve">, Persian and </w:t>
      </w:r>
      <w:proofErr w:type="spellStart"/>
      <w:r>
        <w:rPr>
          <w:rFonts w:ascii="Roboto" w:hAnsi="Roboto"/>
          <w:b/>
          <w:bCs/>
          <w:color w:val="757575"/>
          <w:sz w:val="23"/>
          <w:szCs w:val="23"/>
        </w:rPr>
        <w:t>Prakrit</w:t>
      </w:r>
      <w:proofErr w:type="spellEnd"/>
      <w:r>
        <w:rPr>
          <w:rFonts w:ascii="Roboto" w:hAnsi="Roboto"/>
          <w:b/>
          <w:bCs/>
          <w:color w:val="757575"/>
          <w:sz w:val="23"/>
          <w:szCs w:val="23"/>
        </w:rPr>
        <w:t xml:space="preserve">, will be also widely available in schools as option for students, to ensure that these language and literature stay active and vibrant. It further seeks to enhance the teaching of all language through innovative and </w:t>
      </w:r>
      <w:proofErr w:type="spellStart"/>
      <w:r>
        <w:rPr>
          <w:rFonts w:ascii="Roboto" w:hAnsi="Roboto"/>
          <w:b/>
          <w:bCs/>
          <w:color w:val="757575"/>
          <w:sz w:val="23"/>
          <w:szCs w:val="23"/>
        </w:rPr>
        <w:t>experimential</w:t>
      </w:r>
      <w:proofErr w:type="spellEnd"/>
      <w:r>
        <w:rPr>
          <w:rFonts w:ascii="Roboto" w:hAnsi="Roboto"/>
          <w:b/>
          <w:bCs/>
          <w:color w:val="757575"/>
          <w:sz w:val="23"/>
          <w:szCs w:val="23"/>
        </w:rPr>
        <w:t xml:space="preserve"> methods, including through gamification and apps. Finally, the NEP 2020 also seeks to standardize Indian sign language (ISL) across the country, and national and state curriculum materials developed for use by students with hearing impairment and local sign languages will be respected and taught as well where possible and relevant.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1968 policy envisaged a public expenditure on education, recommended 6% of GDP reiterated in the policy if 1986 and which was further reaffirmed in the 1992 review of the policy, fortunately it did not even come close to the recommended level. As per economic survey 2022-23 share of education in budgetary allocation has fallen over past seven years from 10.4% to 9.5%-</w:t>
      </w:r>
    </w:p>
    <w:p w:rsidR="002838FC" w:rsidRDefault="002838FC">
      <w:pPr>
        <w:spacing w:line="384" w:lineRule="atLeast"/>
        <w:jc w:val="center"/>
        <w:divId w:val="893079983"/>
        <w:rPr>
          <w:rFonts w:ascii="Roboto" w:eastAsia="Times New Roman" w:hAnsi="Roboto"/>
          <w:color w:val="757575"/>
          <w:sz w:val="23"/>
          <w:szCs w:val="23"/>
        </w:rPr>
      </w:pPr>
      <w:r>
        <w:rPr>
          <w:rFonts w:ascii="Roboto" w:eastAsia="Times New Roman" w:hAnsi="Roboto"/>
          <w:b/>
          <w:bCs/>
          <w:noProof/>
          <w:color w:val="2196F3"/>
          <w:sz w:val="23"/>
          <w:szCs w:val="23"/>
        </w:rPr>
        <w:drawing>
          <wp:inline distT="0" distB="0" distL="0" distR="0" wp14:anchorId="041B1232" wp14:editId="3347393A">
            <wp:extent cx="3048000" cy="1877060"/>
            <wp:effectExtent l="0" t="0" r="0" b="8890"/>
            <wp:docPr id="3" name="Picture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1877060"/>
                    </a:xfrm>
                    <a:prstGeom prst="rect">
                      <a:avLst/>
                    </a:prstGeom>
                    <a:noFill/>
                    <a:ln>
                      <a:noFill/>
                    </a:ln>
                  </pic:spPr>
                </pic:pic>
              </a:graphicData>
            </a:graphic>
          </wp:inline>
        </w:drawing>
      </w:r>
    </w:p>
    <w:p w:rsidR="002838FC" w:rsidRDefault="002838FC">
      <w:pPr>
        <w:spacing w:line="384" w:lineRule="atLeast"/>
        <w:divId w:val="893079983"/>
        <w:rPr>
          <w:rFonts w:ascii="Roboto" w:eastAsia="Times New Roman" w:hAnsi="Roboto"/>
          <w:color w:val="757575"/>
          <w:sz w:val="23"/>
          <w:szCs w:val="23"/>
        </w:rPr>
      </w:pP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The NEP 2020 also elaborately outlay the implementation with seven guided principles including eight key long term thrust areas for financing to cultivate an education system which will be led by various bodies including MHRD, CABE, Union and state government, Education related ministries, state department of education, Boards, NTA, the regulatory bodies of schools and higher education, NCERT, SCERTs, schools, HEIs along with timelines and plan for review, in order to ensure that policy is implemented in its spirit and intent, through coherence in planning and synergy across all these bodies involved in education.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As per reports, so far Karnataka, Madhya Pradesh, Uttar Pradesh and Assam had implemented and Telangana, Maharashtra, Andhra Pradesh and Rajasthan has announces and directed officials of education department to implement NEP 2020 in phased manner. Kerala, on the hand is trying to put forward a model that will be an alternative to the curriculum reform recommend by National Education Policy on the other hand West Bengal had come up with State Education Policy 2023 by adopting three- Language formula and in conformity with National Education Policy report.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RELIGION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When it comes to our country Bharat there are misinterpreted and misunderstanding between 4H words; Hindu-Hindustan-Hinduism and Hindutva which was further aggravated by weaving into religion. The outcome is that it enhance and strengthened the superiority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which was devise by the colonial ruler to divide and rule the subcontinent. Hindutva being the most bigotry ideology than the Hindustan which tries to patronized the colonial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and even affiliated to several political Party like BJP, Shiv </w:t>
      </w:r>
      <w:proofErr w:type="spellStart"/>
      <w:r>
        <w:rPr>
          <w:rFonts w:ascii="Roboto" w:hAnsi="Roboto"/>
          <w:b/>
          <w:bCs/>
          <w:color w:val="757575"/>
          <w:sz w:val="23"/>
          <w:szCs w:val="23"/>
        </w:rPr>
        <w:t>Shena</w:t>
      </w:r>
      <w:proofErr w:type="spellEnd"/>
      <w:r>
        <w:rPr>
          <w:rFonts w:ascii="Roboto" w:hAnsi="Roboto"/>
          <w:b/>
          <w:bCs/>
          <w:color w:val="757575"/>
          <w:sz w:val="23"/>
          <w:szCs w:val="23"/>
        </w:rPr>
        <w:t xml:space="preserve"> etc. and we see such similar religious affiliated party like AIMIM (All India </w:t>
      </w:r>
      <w:proofErr w:type="spellStart"/>
      <w:r>
        <w:rPr>
          <w:rFonts w:ascii="Roboto" w:hAnsi="Roboto"/>
          <w:b/>
          <w:bCs/>
          <w:color w:val="757575"/>
          <w:sz w:val="23"/>
          <w:szCs w:val="23"/>
        </w:rPr>
        <w:t>Majlis</w:t>
      </w:r>
      <w:proofErr w:type="spellEnd"/>
      <w:r>
        <w:rPr>
          <w:rFonts w:ascii="Roboto" w:hAnsi="Roboto"/>
          <w:b/>
          <w:bCs/>
          <w:color w:val="757575"/>
          <w:sz w:val="23"/>
          <w:szCs w:val="23"/>
        </w:rPr>
        <w:t>-E-</w:t>
      </w:r>
      <w:proofErr w:type="spellStart"/>
      <w:r>
        <w:rPr>
          <w:rFonts w:ascii="Roboto" w:hAnsi="Roboto"/>
          <w:b/>
          <w:bCs/>
          <w:color w:val="757575"/>
          <w:sz w:val="23"/>
          <w:szCs w:val="23"/>
        </w:rPr>
        <w:t>Ittehadul</w:t>
      </w:r>
      <w:proofErr w:type="spellEnd"/>
      <w:r>
        <w:rPr>
          <w:rFonts w:ascii="Roboto" w:hAnsi="Roboto"/>
          <w:b/>
          <w:bCs/>
          <w:color w:val="757575"/>
          <w:sz w:val="23"/>
          <w:szCs w:val="23"/>
        </w:rPr>
        <w:t xml:space="preserve"> </w:t>
      </w:r>
      <w:proofErr w:type="spellStart"/>
      <w:r>
        <w:rPr>
          <w:rFonts w:ascii="Roboto" w:hAnsi="Roboto"/>
          <w:b/>
          <w:bCs/>
          <w:color w:val="757575"/>
          <w:sz w:val="23"/>
          <w:szCs w:val="23"/>
        </w:rPr>
        <w:t>Muslimeen</w:t>
      </w:r>
      <w:proofErr w:type="spellEnd"/>
      <w:r>
        <w:rPr>
          <w:rFonts w:ascii="Roboto" w:hAnsi="Roboto"/>
          <w:b/>
          <w:bCs/>
          <w:color w:val="757575"/>
          <w:sz w:val="23"/>
          <w:szCs w:val="23"/>
        </w:rPr>
        <w:t xml:space="preserve">), </w:t>
      </w:r>
      <w:proofErr w:type="spellStart"/>
      <w:r>
        <w:rPr>
          <w:rFonts w:ascii="Roboto" w:hAnsi="Roboto"/>
          <w:b/>
          <w:bCs/>
          <w:color w:val="757575"/>
          <w:sz w:val="23"/>
          <w:szCs w:val="23"/>
        </w:rPr>
        <w:t>Akali</w:t>
      </w:r>
      <w:proofErr w:type="spellEnd"/>
      <w:r>
        <w:rPr>
          <w:rFonts w:ascii="Roboto" w:hAnsi="Roboto"/>
          <w:b/>
          <w:bCs/>
          <w:color w:val="757575"/>
          <w:sz w:val="23"/>
          <w:szCs w:val="23"/>
        </w:rPr>
        <w:t xml:space="preserve"> Dal, Muslim league etc. and pressure group like RSS, </w:t>
      </w:r>
      <w:proofErr w:type="spellStart"/>
      <w:r>
        <w:rPr>
          <w:rFonts w:ascii="Roboto" w:hAnsi="Roboto"/>
          <w:b/>
          <w:bCs/>
          <w:color w:val="757575"/>
          <w:sz w:val="23"/>
          <w:szCs w:val="23"/>
        </w:rPr>
        <w:t>Vishwa</w:t>
      </w:r>
      <w:proofErr w:type="spellEnd"/>
      <w:r>
        <w:rPr>
          <w:rFonts w:ascii="Roboto" w:hAnsi="Roboto"/>
          <w:b/>
          <w:bCs/>
          <w:color w:val="757575"/>
          <w:sz w:val="23"/>
          <w:szCs w:val="23"/>
        </w:rPr>
        <w:t xml:space="preserve"> Hindu </w:t>
      </w:r>
      <w:proofErr w:type="spellStart"/>
      <w:r>
        <w:rPr>
          <w:rFonts w:ascii="Roboto" w:hAnsi="Roboto"/>
          <w:b/>
          <w:bCs/>
          <w:color w:val="757575"/>
          <w:sz w:val="23"/>
          <w:szCs w:val="23"/>
        </w:rPr>
        <w:t>Parashad</w:t>
      </w:r>
      <w:proofErr w:type="spellEnd"/>
      <w:r>
        <w:rPr>
          <w:rFonts w:ascii="Roboto" w:hAnsi="Roboto"/>
          <w:b/>
          <w:bCs/>
          <w:color w:val="757575"/>
          <w:sz w:val="23"/>
          <w:szCs w:val="23"/>
        </w:rPr>
        <w:t xml:space="preserve">, </w:t>
      </w:r>
      <w:proofErr w:type="spellStart"/>
      <w:r>
        <w:rPr>
          <w:rFonts w:ascii="Roboto" w:hAnsi="Roboto"/>
          <w:b/>
          <w:bCs/>
          <w:color w:val="757575"/>
          <w:sz w:val="23"/>
          <w:szCs w:val="23"/>
        </w:rPr>
        <w:t>Jamaat</w:t>
      </w:r>
      <w:proofErr w:type="spellEnd"/>
      <w:r>
        <w:rPr>
          <w:rFonts w:ascii="Roboto" w:hAnsi="Roboto"/>
          <w:b/>
          <w:bCs/>
          <w:color w:val="757575"/>
          <w:sz w:val="23"/>
          <w:szCs w:val="23"/>
        </w:rPr>
        <w:t>-e-</w:t>
      </w:r>
      <w:proofErr w:type="spellStart"/>
      <w:r>
        <w:rPr>
          <w:rFonts w:ascii="Roboto" w:hAnsi="Roboto"/>
          <w:b/>
          <w:bCs/>
          <w:color w:val="757575"/>
          <w:sz w:val="23"/>
          <w:szCs w:val="23"/>
        </w:rPr>
        <w:t>Islami</w:t>
      </w:r>
      <w:proofErr w:type="spellEnd"/>
      <w:r>
        <w:rPr>
          <w:rFonts w:ascii="Roboto" w:hAnsi="Roboto"/>
          <w:b/>
          <w:bCs/>
          <w:color w:val="757575"/>
          <w:sz w:val="23"/>
          <w:szCs w:val="23"/>
        </w:rPr>
        <w:t xml:space="preserve"> and so on. Such excessive sectarianism are worst than </w:t>
      </w:r>
      <w:proofErr w:type="spellStart"/>
      <w:r>
        <w:rPr>
          <w:rFonts w:ascii="Roboto" w:hAnsi="Roboto"/>
          <w:b/>
          <w:bCs/>
          <w:color w:val="757575"/>
          <w:sz w:val="23"/>
          <w:szCs w:val="23"/>
        </w:rPr>
        <w:t>successionist</w:t>
      </w:r>
      <w:proofErr w:type="spellEnd"/>
      <w:r>
        <w:rPr>
          <w:rFonts w:ascii="Roboto" w:hAnsi="Roboto"/>
          <w:b/>
          <w:bCs/>
          <w:color w:val="757575"/>
          <w:sz w:val="23"/>
          <w:szCs w:val="23"/>
        </w:rPr>
        <w:t xml:space="preserve"> or fissiparous tendency because it professes that same colonial-Christianity superior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Hindustan refers to the Hindi speaking areas of Indian sub-continent. But the word Hindu is of Greek origin and the Persian, which was first used by people outside of the Tradition to refer to the people who reside beyond the Indus/Sindhu river. </w:t>
      </w:r>
      <w:proofErr w:type="spellStart"/>
      <w:r>
        <w:rPr>
          <w:rFonts w:ascii="Roboto" w:hAnsi="Roboto"/>
          <w:b/>
          <w:bCs/>
          <w:color w:val="757575"/>
          <w:sz w:val="23"/>
          <w:szCs w:val="23"/>
        </w:rPr>
        <w:t>Dr.</w:t>
      </w:r>
      <w:proofErr w:type="spellEnd"/>
      <w:r>
        <w:rPr>
          <w:rFonts w:ascii="Roboto" w:hAnsi="Roboto"/>
          <w:b/>
          <w:bCs/>
          <w:color w:val="757575"/>
          <w:sz w:val="23"/>
          <w:szCs w:val="23"/>
        </w:rPr>
        <w:t xml:space="preserve"> </w:t>
      </w:r>
      <w:proofErr w:type="spellStart"/>
      <w:r>
        <w:rPr>
          <w:rFonts w:ascii="Roboto" w:hAnsi="Roboto"/>
          <w:b/>
          <w:bCs/>
          <w:color w:val="757575"/>
          <w:sz w:val="23"/>
          <w:szCs w:val="23"/>
        </w:rPr>
        <w:t>Radhakrishnan</w:t>
      </w:r>
      <w:proofErr w:type="spellEnd"/>
      <w:r>
        <w:rPr>
          <w:rFonts w:ascii="Roboto" w:hAnsi="Roboto"/>
          <w:b/>
          <w:bCs/>
          <w:color w:val="757575"/>
          <w:sz w:val="23"/>
          <w:szCs w:val="23"/>
        </w:rPr>
        <w:t xml:space="preserve"> wrote “The people on the Indian side of the Sindhu are called Hindu by the Persians and the Sindhu are called Hindu by the Persian and the later western invaders” and further wrote “The term Hindu had originally a territorial and not a creedal significance. It implies residence in a wall defined geographical area”. Therefore, an Indian Christian can be known as Hindu-Christian and similarly, Hindu-Muslim, Hindu-Sikhs and so 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The ‘ism’ in “Hinduism” was adopted around 19th century. Indian way of life was “DHARMA”. </w:t>
      </w:r>
      <w:proofErr w:type="spellStart"/>
      <w:r>
        <w:rPr>
          <w:rFonts w:ascii="Roboto" w:hAnsi="Roboto"/>
          <w:b/>
          <w:bCs/>
          <w:color w:val="757575"/>
          <w:sz w:val="23"/>
          <w:szCs w:val="23"/>
        </w:rPr>
        <w:t>Prof.</w:t>
      </w:r>
      <w:proofErr w:type="spellEnd"/>
      <w:r>
        <w:rPr>
          <w:rFonts w:ascii="Roboto" w:hAnsi="Roboto"/>
          <w:b/>
          <w:bCs/>
          <w:color w:val="757575"/>
          <w:sz w:val="23"/>
          <w:szCs w:val="23"/>
        </w:rPr>
        <w:t xml:space="preserve"> </w:t>
      </w:r>
      <w:proofErr w:type="spellStart"/>
      <w:r>
        <w:rPr>
          <w:rFonts w:ascii="Roboto" w:hAnsi="Roboto"/>
          <w:b/>
          <w:bCs/>
          <w:color w:val="757575"/>
          <w:sz w:val="23"/>
          <w:szCs w:val="23"/>
        </w:rPr>
        <w:t>Ripu</w:t>
      </w:r>
      <w:proofErr w:type="spellEnd"/>
      <w:r>
        <w:rPr>
          <w:rFonts w:ascii="Roboto" w:hAnsi="Roboto"/>
          <w:b/>
          <w:bCs/>
          <w:color w:val="757575"/>
          <w:sz w:val="23"/>
          <w:szCs w:val="23"/>
        </w:rPr>
        <w:t xml:space="preserve"> Sudan decoding Dharma and Religion-</w:t>
      </w:r>
      <w:proofErr w:type="spellStart"/>
      <w:r>
        <w:rPr>
          <w:rFonts w:ascii="Roboto" w:hAnsi="Roboto"/>
          <w:b/>
          <w:bCs/>
          <w:color w:val="757575"/>
          <w:sz w:val="23"/>
          <w:szCs w:val="23"/>
        </w:rPr>
        <w:t>Mazab</w:t>
      </w:r>
      <w:proofErr w:type="spellEnd"/>
      <w:r>
        <w:rPr>
          <w:rFonts w:ascii="Roboto" w:hAnsi="Roboto"/>
          <w:b/>
          <w:bCs/>
          <w:color w:val="757575"/>
          <w:sz w:val="23"/>
          <w:szCs w:val="23"/>
        </w:rPr>
        <w:t xml:space="preserve"> contemplate that they are not the same term and should not be misunderstood. Dharma is about practicing righteousness, truthfulness, </w:t>
      </w:r>
      <w:proofErr w:type="spellStart"/>
      <w:r>
        <w:rPr>
          <w:rFonts w:ascii="Roboto" w:hAnsi="Roboto"/>
          <w:b/>
          <w:bCs/>
          <w:color w:val="757575"/>
          <w:sz w:val="23"/>
          <w:szCs w:val="23"/>
        </w:rPr>
        <w:t>justiceness</w:t>
      </w:r>
      <w:proofErr w:type="spellEnd"/>
      <w:r>
        <w:rPr>
          <w:rFonts w:ascii="Roboto" w:hAnsi="Roboto"/>
          <w:b/>
          <w:bCs/>
          <w:color w:val="757575"/>
          <w:sz w:val="23"/>
          <w:szCs w:val="23"/>
        </w:rPr>
        <w:t xml:space="preserve">, virtues and eternal-universal values like compassion, love, companionship, charity, forgive or pardon etc. it has to be imbibed these principles in one’s own conduct at all times. It asks one to be a seekers, not a mere believer and is not essentially a religious tradition as understood in the west but rather spiritual quest while religion in the west insisted on one God, Hindu spiritualism inferred “Only God” – whatever is there, is divine. Thus, </w:t>
      </w:r>
      <w:proofErr w:type="spellStart"/>
      <w:r>
        <w:rPr>
          <w:rFonts w:ascii="Roboto" w:hAnsi="Roboto"/>
          <w:b/>
          <w:bCs/>
          <w:color w:val="757575"/>
          <w:sz w:val="23"/>
          <w:szCs w:val="23"/>
        </w:rPr>
        <w:t>Dharmic</w:t>
      </w:r>
      <w:proofErr w:type="spellEnd"/>
      <w:r>
        <w:rPr>
          <w:rFonts w:ascii="Roboto" w:hAnsi="Roboto"/>
          <w:b/>
          <w:bCs/>
          <w:color w:val="757575"/>
          <w:sz w:val="23"/>
          <w:szCs w:val="23"/>
        </w:rPr>
        <w:t xml:space="preserve"> tradition is not a faith-based. Similarly, Hinduism does neither have a prophet nor holy book and does not claim that one can achieve self-realisation through only Hindu way. In fact, Hinduism is inclusive it treated all religion as different ways to achieve self-realisation (</w:t>
      </w:r>
      <w:proofErr w:type="spellStart"/>
      <w:r>
        <w:rPr>
          <w:rFonts w:ascii="Roboto" w:hAnsi="Roboto"/>
          <w:b/>
          <w:bCs/>
          <w:color w:val="757575"/>
          <w:sz w:val="23"/>
          <w:szCs w:val="23"/>
        </w:rPr>
        <w:t>Hariom</w:t>
      </w:r>
      <w:proofErr w:type="spellEnd"/>
      <w:r>
        <w:rPr>
          <w:rFonts w:ascii="Roboto" w:hAnsi="Roboto"/>
          <w:b/>
          <w:bCs/>
          <w:color w:val="757575"/>
          <w:sz w:val="23"/>
          <w:szCs w:val="23"/>
        </w:rPr>
        <w:t xml:space="preserve"> Prakash Singh). Therefore, the sense of religion was influenced from western ideal and we create religion in a place where there is no such concept in our society being influenced from British when they implant its religious supremacy doctrine.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GANDHI’S VIEWS ON RELIGION </w:t>
      </w:r>
    </w:p>
    <w:p w:rsidR="002838FC" w:rsidRDefault="002838FC">
      <w:pPr>
        <w:pStyle w:val="NormalWeb"/>
        <w:spacing w:line="384" w:lineRule="atLeast"/>
        <w:jc w:val="center"/>
        <w:divId w:val="893079983"/>
        <w:rPr>
          <w:rFonts w:ascii="Roboto" w:hAnsi="Roboto"/>
          <w:color w:val="757575"/>
          <w:sz w:val="23"/>
          <w:szCs w:val="23"/>
        </w:rPr>
      </w:pPr>
      <w:r>
        <w:rPr>
          <w:rFonts w:ascii="Roboto" w:hAnsi="Roboto"/>
          <w:i/>
          <w:iCs/>
          <w:color w:val="757575"/>
          <w:sz w:val="23"/>
          <w:szCs w:val="23"/>
        </w:rPr>
        <w:t>“There is no religion higher than truth and righteousness”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Gandhi does not prize any religion above others and he treated morality as inseparable to religion and reject any religious doctrine that conflict with morality. He believe in the fundamental truth of all great religions and that, they are all God given and were necessary for the people to whom these religions were revealed and urged each of us to read the scriptures of different faiths because he believe that they were at the bottom all one and were all helpful to one another.</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“Various religions were like the leaves on a tree. No two leaves were alike, yet there was no antagonism between them or between them or between the branches on which they grew. Even so, there is an underlying unity in the variety which we see in God’s creation</w:t>
      </w:r>
      <w:r>
        <w:rPr>
          <w:rFonts w:ascii="Roboto" w:hAnsi="Roboto"/>
          <w:b/>
          <w:bCs/>
          <w:color w:val="757575"/>
          <w:sz w:val="23"/>
          <w:szCs w:val="23"/>
        </w:rPr>
        <w: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w:t>
      </w:r>
      <w:r>
        <w:rPr>
          <w:rFonts w:ascii="Roboto" w:hAnsi="Roboto"/>
          <w:i/>
          <w:iCs/>
          <w:color w:val="757575"/>
          <w:sz w:val="23"/>
          <w:szCs w:val="23"/>
        </w:rPr>
        <w:t>  (</w:t>
      </w:r>
      <w:proofErr w:type="spellStart"/>
      <w:r>
        <w:rPr>
          <w:rFonts w:ascii="Roboto" w:hAnsi="Roboto"/>
          <w:i/>
          <w:iCs/>
          <w:color w:val="757575"/>
          <w:sz w:val="23"/>
          <w:szCs w:val="23"/>
        </w:rPr>
        <w:t>Harijan</w:t>
      </w:r>
      <w:proofErr w:type="spellEnd"/>
      <w:r>
        <w:rPr>
          <w:rFonts w:ascii="Roboto" w:hAnsi="Roboto"/>
          <w:i/>
          <w:iCs/>
          <w:color w:val="757575"/>
          <w:sz w:val="23"/>
          <w:szCs w:val="23"/>
        </w:rPr>
        <w:t>, 1946 p.154)</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Gandhi in facts said to British, “I like your Christ, but not your Christianity” Gandhi mean to say that he believe in the teachings of Christ and claimed to have read the Bible faithfully however, he see little in Christendom that those who profess faith pretend to see. Moreover, the Christians are the most warlike people. These remarks of Gandhi runs conterminous with the scriptures of Bible in the book of Isaiah chapter 29:13 which reads “The Lord says ,These people come near to me with their mouth and honour me with their lips, but their hearts are far from me. Their worship of me is based on merely human rules they have been taught”.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Gandhi stand is that every religion preaches truth, justice, morality and universal values. However, it is the follower who misinterpreted to suit their self purpose which led people astray. He firmly believe all man to be born free and equal by setting human, side by side with no less than atoms. He further, re-assert by saying that “Just as a tree had a million leaves, similarly though they were rooted in one God”. As Gandhi, was a staunch believer in the truth of all the great religion of the world. Merely, tolerating will not bring lasting peace on earth unless we respect the other faiths as our own. Thus, Gandhi calls for mutual respect of each religion to upload unity in diversity as he does not believe in religious conversions as preaches by Islam and Christianity. Gandhi thus quoted “I do not want my house to be walled in all sides and my windows to be stuffed. I want the culture of all lands to be blown about my house as freely as possible. But I refuse to be blown off my feet by any”.</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CONCLUSION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Apart, from Education, English language and religion we also see a colonial hangover in judicial system, from the structure or architecture of the court to the Indian penal code to constitution and criminal penal code to driving system and traffic arrangement.</w:t>
      </w:r>
    </w:p>
    <w:p w:rsidR="002838FC" w:rsidRDefault="00EB0AEA">
      <w:pPr>
        <w:pStyle w:val="NormalWeb"/>
        <w:spacing w:line="384" w:lineRule="atLeast"/>
        <w:divId w:val="893079983"/>
        <w:rPr>
          <w:rFonts w:ascii="Roboto" w:hAnsi="Roboto"/>
          <w:color w:val="757575"/>
          <w:sz w:val="23"/>
          <w:szCs w:val="23"/>
        </w:rPr>
      </w:pPr>
      <w:proofErr w:type="spellStart"/>
      <w:r>
        <w:rPr>
          <w:rFonts w:ascii="Roboto" w:hAnsi="Roboto"/>
          <w:b/>
          <w:bCs/>
          <w:color w:val="757575"/>
          <w:sz w:val="23"/>
          <w:szCs w:val="23"/>
        </w:rPr>
        <w:t>B.R.</w:t>
      </w:r>
      <w:r w:rsidR="002838FC">
        <w:rPr>
          <w:rFonts w:ascii="Roboto" w:hAnsi="Roboto"/>
          <w:b/>
          <w:bCs/>
          <w:color w:val="757575"/>
          <w:sz w:val="23"/>
          <w:szCs w:val="23"/>
        </w:rPr>
        <w:t>Ambedkar</w:t>
      </w:r>
      <w:proofErr w:type="spellEnd"/>
      <w:r w:rsidR="002838FC">
        <w:rPr>
          <w:rFonts w:ascii="Roboto" w:hAnsi="Roboto"/>
          <w:b/>
          <w:bCs/>
          <w:color w:val="757575"/>
          <w:sz w:val="23"/>
          <w:szCs w:val="23"/>
        </w:rPr>
        <w:t xml:space="preserve"> had argued against calling India a nation because Indians were more caste-conscious than nation-conscious. Consequently, British were able to devise “Divide and Rule” policy learning the nature of our society. This issue was partly address by drafting committee in the debate on secularism argued that religion unlike west which relegated to private sphere religion was for most Indians, a way of life and therefore essential to their identity and was thus, protected under article 25-28 in part III of our constitution where “Right to freedom of religion” was uphold as Fundamental Rights and considered as “Basic Structure”. In fact, Gandhi insisted that toleration merely is not sufficient unless we respect other religion or faith as our own.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The History of Indian State formation is more comparable than to that of Russia and China, where empires became multination states, than to that of Western Europe, where regional kingdoms were transformed into absolute monarchies and then Nation-States. India is the state Europe would have become had the Holy Roman Empire embodied itself in a modern polity (Rudolph and Rudolph). Thus, Indian state is just the reverse of Westphalia treaty. Religion was the main basis in the fragmentation of The Holy Roman Empire and cultural and religious among diverse ethnic group a reason in the Balkanization of Yugoslavia.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The demand for states to be organized on a linguistic basis was developed even before India achieved independence from British rule. A first-of-its-kind linguistic movement started in 1895 in what is now Odisha. Andhra Pradesh became the first state to be reorganised on the basis of language in an Independent India.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In 1938 when congress government headed by C. Rajagopalachari issued order to use Hindi as compulsory language in schools, it was vehemently opposed by people of Tamil Nadu, Which forced the government to withdraw the order in 1940. Post-Independence Hindi was given a special status. When the question of making Hindi as the official language of India came into the picture, people started agitating.  The Growth of DMK under </w:t>
      </w:r>
      <w:proofErr w:type="spellStart"/>
      <w:r>
        <w:rPr>
          <w:rFonts w:ascii="Roboto" w:hAnsi="Roboto"/>
          <w:b/>
          <w:bCs/>
          <w:color w:val="757575"/>
          <w:sz w:val="23"/>
          <w:szCs w:val="23"/>
        </w:rPr>
        <w:t>Annadurai</w:t>
      </w:r>
      <w:proofErr w:type="spellEnd"/>
      <w:r>
        <w:rPr>
          <w:rFonts w:ascii="Roboto" w:hAnsi="Roboto"/>
          <w:b/>
          <w:bCs/>
          <w:color w:val="757575"/>
          <w:sz w:val="23"/>
          <w:szCs w:val="23"/>
        </w:rPr>
        <w:t xml:space="preserve"> was such an examples, its foundation in 1949 was to tackle various challenges. However, the constitutional (sixteenth) amendment act 1963 enacted to protect the sovereignty and integrity of India, which forced the </w:t>
      </w:r>
      <w:proofErr w:type="spellStart"/>
      <w:r>
        <w:rPr>
          <w:rFonts w:ascii="Roboto" w:hAnsi="Roboto"/>
          <w:b/>
          <w:bCs/>
          <w:color w:val="757575"/>
          <w:sz w:val="23"/>
          <w:szCs w:val="23"/>
        </w:rPr>
        <w:t>DMk</w:t>
      </w:r>
      <w:proofErr w:type="spellEnd"/>
      <w:r>
        <w:rPr>
          <w:rFonts w:ascii="Roboto" w:hAnsi="Roboto"/>
          <w:b/>
          <w:bCs/>
          <w:color w:val="757575"/>
          <w:sz w:val="23"/>
          <w:szCs w:val="23"/>
        </w:rPr>
        <w:t xml:space="preserve"> to give up the demand for separate state for the Tamils. However, the official Language Act and the imposition of Hindi activated the DMK to continue the agitation. Similarly, the demand for the formation of Meghalaya and Mizoram and to some extent Arunachal Pradesh was a resulted when </w:t>
      </w:r>
      <w:proofErr w:type="spellStart"/>
      <w:r>
        <w:rPr>
          <w:rFonts w:ascii="Roboto" w:hAnsi="Roboto"/>
          <w:b/>
          <w:bCs/>
          <w:color w:val="757575"/>
          <w:sz w:val="23"/>
          <w:szCs w:val="23"/>
        </w:rPr>
        <w:t>Asamiya</w:t>
      </w:r>
      <w:proofErr w:type="spellEnd"/>
      <w:r>
        <w:rPr>
          <w:rFonts w:ascii="Roboto" w:hAnsi="Roboto"/>
          <w:b/>
          <w:bCs/>
          <w:color w:val="757575"/>
          <w:sz w:val="23"/>
          <w:szCs w:val="23"/>
        </w:rPr>
        <w:t xml:space="preserve"> (Assamese) was proposed as Assam state’s official language in the language bill of 1960. Thus, India adopted three-language formula and 22 Official Language.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t xml:space="preserve">Religion, caste, Race, language, culture </w:t>
      </w:r>
      <w:proofErr w:type="spellStart"/>
      <w:r>
        <w:rPr>
          <w:rFonts w:ascii="Roboto" w:hAnsi="Roboto"/>
          <w:b/>
          <w:bCs/>
          <w:color w:val="757575"/>
          <w:sz w:val="23"/>
          <w:szCs w:val="23"/>
        </w:rPr>
        <w:t>etc</w:t>
      </w:r>
      <w:proofErr w:type="spellEnd"/>
      <w:r>
        <w:rPr>
          <w:rFonts w:ascii="Roboto" w:hAnsi="Roboto"/>
          <w:b/>
          <w:bCs/>
          <w:color w:val="757575"/>
          <w:sz w:val="23"/>
          <w:szCs w:val="23"/>
        </w:rPr>
        <w:t xml:space="preserve"> are like coil-spring, harder the pressure the more it resists and thus religion or language should not define our country. we are the best example of unity in diversity and we must uphold it, had we failed we will be continue to be under colonial slavery directed and Colonize by the superiority </w:t>
      </w:r>
      <w:proofErr w:type="spellStart"/>
      <w:r>
        <w:rPr>
          <w:rFonts w:ascii="Roboto" w:hAnsi="Roboto"/>
          <w:b/>
          <w:bCs/>
          <w:color w:val="757575"/>
          <w:sz w:val="23"/>
          <w:szCs w:val="23"/>
        </w:rPr>
        <w:t>mindset</w:t>
      </w:r>
      <w:proofErr w:type="spellEnd"/>
      <w:r>
        <w:rPr>
          <w:rFonts w:ascii="Roboto" w:hAnsi="Roboto"/>
          <w:b/>
          <w:bCs/>
          <w:color w:val="757575"/>
          <w:sz w:val="23"/>
          <w:szCs w:val="23"/>
        </w:rPr>
        <w:t xml:space="preserve"> of one religion, caste, language </w:t>
      </w:r>
      <w:proofErr w:type="spellStart"/>
      <w:r>
        <w:rPr>
          <w:rFonts w:ascii="Roboto" w:hAnsi="Roboto"/>
          <w:b/>
          <w:bCs/>
          <w:color w:val="757575"/>
          <w:sz w:val="23"/>
          <w:szCs w:val="23"/>
        </w:rPr>
        <w:t>etc</w:t>
      </w:r>
      <w:proofErr w:type="spellEnd"/>
      <w:r>
        <w:rPr>
          <w:rFonts w:ascii="Roboto" w:hAnsi="Roboto"/>
          <w:b/>
          <w:bCs/>
          <w:color w:val="757575"/>
          <w:sz w:val="23"/>
          <w:szCs w:val="23"/>
        </w:rPr>
        <w:t xml:space="preserve"> and will never be able to free from their barbaric, uncivilized, selfish rule. </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Note of Gratitude </w:t>
      </w:r>
    </w:p>
    <w:p w:rsidR="002838FC" w:rsidRDefault="002838FC">
      <w:pPr>
        <w:pStyle w:val="NormalWeb"/>
        <w:spacing w:line="384" w:lineRule="atLeast"/>
        <w:divId w:val="893079983"/>
        <w:rPr>
          <w:rFonts w:ascii="Roboto" w:hAnsi="Roboto"/>
          <w:color w:val="757575"/>
          <w:sz w:val="23"/>
          <w:szCs w:val="23"/>
        </w:rPr>
      </w:pPr>
      <w:r>
        <w:rPr>
          <w:rFonts w:ascii="Roboto" w:hAnsi="Roboto"/>
          <w:i/>
          <w:iCs/>
          <w:color w:val="757575"/>
          <w:sz w:val="23"/>
          <w:szCs w:val="23"/>
        </w:rPr>
        <w:t xml:space="preserve">(A version of this paper was presented on 3rd May 2023, at “The Seminar Cum Alumni Meet” held at </w:t>
      </w:r>
      <w:proofErr w:type="spellStart"/>
      <w:r>
        <w:rPr>
          <w:rFonts w:ascii="Roboto" w:hAnsi="Roboto"/>
          <w:i/>
          <w:iCs/>
          <w:color w:val="757575"/>
          <w:sz w:val="23"/>
          <w:szCs w:val="23"/>
        </w:rPr>
        <w:t>Babasaheb</w:t>
      </w:r>
      <w:proofErr w:type="spellEnd"/>
      <w:r>
        <w:rPr>
          <w:rFonts w:ascii="Roboto" w:hAnsi="Roboto"/>
          <w:i/>
          <w:iCs/>
          <w:color w:val="757575"/>
          <w:sz w:val="23"/>
          <w:szCs w:val="23"/>
        </w:rPr>
        <w:t xml:space="preserve"> </w:t>
      </w:r>
      <w:proofErr w:type="spellStart"/>
      <w:r>
        <w:rPr>
          <w:rFonts w:ascii="Roboto" w:hAnsi="Roboto"/>
          <w:i/>
          <w:iCs/>
          <w:color w:val="757575"/>
          <w:sz w:val="23"/>
          <w:szCs w:val="23"/>
        </w:rPr>
        <w:t>Bhimrao</w:t>
      </w:r>
      <w:proofErr w:type="spellEnd"/>
      <w:r>
        <w:rPr>
          <w:rFonts w:ascii="Roboto" w:hAnsi="Roboto"/>
          <w:i/>
          <w:iCs/>
          <w:color w:val="757575"/>
          <w:sz w:val="23"/>
          <w:szCs w:val="23"/>
        </w:rPr>
        <w:t xml:space="preserve"> </w:t>
      </w:r>
      <w:proofErr w:type="spellStart"/>
      <w:r>
        <w:rPr>
          <w:rFonts w:ascii="Roboto" w:hAnsi="Roboto"/>
          <w:i/>
          <w:iCs/>
          <w:color w:val="757575"/>
          <w:sz w:val="23"/>
          <w:szCs w:val="23"/>
        </w:rPr>
        <w:t>Ambedkar</w:t>
      </w:r>
      <w:proofErr w:type="spellEnd"/>
      <w:r>
        <w:rPr>
          <w:rFonts w:ascii="Roboto" w:hAnsi="Roboto"/>
          <w:i/>
          <w:iCs/>
          <w:color w:val="757575"/>
          <w:sz w:val="23"/>
          <w:szCs w:val="23"/>
        </w:rPr>
        <w:t xml:space="preserve"> University, Lucknow (Uttar Pradesh) conducted by Department of Political Science BBAU. I would like to thank </w:t>
      </w:r>
      <w:proofErr w:type="spellStart"/>
      <w:r>
        <w:rPr>
          <w:rFonts w:ascii="Roboto" w:hAnsi="Roboto"/>
          <w:i/>
          <w:iCs/>
          <w:color w:val="757575"/>
          <w:sz w:val="23"/>
          <w:szCs w:val="23"/>
        </w:rPr>
        <w:t>Prof.</w:t>
      </w:r>
      <w:proofErr w:type="spellEnd"/>
      <w:r>
        <w:rPr>
          <w:rFonts w:ascii="Roboto" w:hAnsi="Roboto"/>
          <w:i/>
          <w:iCs/>
          <w:color w:val="757575"/>
          <w:sz w:val="23"/>
          <w:szCs w:val="23"/>
        </w:rPr>
        <w:t xml:space="preserve"> </w:t>
      </w:r>
      <w:proofErr w:type="spellStart"/>
      <w:r>
        <w:rPr>
          <w:rFonts w:ascii="Roboto" w:hAnsi="Roboto"/>
          <w:i/>
          <w:iCs/>
          <w:color w:val="757575"/>
          <w:sz w:val="23"/>
          <w:szCs w:val="23"/>
        </w:rPr>
        <w:t>Sartigh</w:t>
      </w:r>
      <w:proofErr w:type="spellEnd"/>
      <w:r>
        <w:rPr>
          <w:rFonts w:ascii="Roboto" w:hAnsi="Roboto"/>
          <w:i/>
          <w:iCs/>
          <w:color w:val="757575"/>
          <w:sz w:val="23"/>
          <w:szCs w:val="23"/>
        </w:rPr>
        <w:t xml:space="preserve"> </w:t>
      </w:r>
      <w:proofErr w:type="spellStart"/>
      <w:r>
        <w:rPr>
          <w:rFonts w:ascii="Roboto" w:hAnsi="Roboto"/>
          <w:i/>
          <w:iCs/>
          <w:color w:val="757575"/>
          <w:sz w:val="23"/>
          <w:szCs w:val="23"/>
        </w:rPr>
        <w:t>Bagh</w:t>
      </w:r>
      <w:proofErr w:type="spellEnd"/>
      <w:r>
        <w:rPr>
          <w:rFonts w:ascii="Roboto" w:hAnsi="Roboto"/>
          <w:i/>
          <w:iCs/>
          <w:color w:val="757575"/>
          <w:sz w:val="23"/>
          <w:szCs w:val="23"/>
        </w:rPr>
        <w:t xml:space="preserve">, Associated </w:t>
      </w:r>
      <w:proofErr w:type="spellStart"/>
      <w:r>
        <w:rPr>
          <w:rFonts w:ascii="Roboto" w:hAnsi="Roboto"/>
          <w:i/>
          <w:iCs/>
          <w:color w:val="757575"/>
          <w:sz w:val="23"/>
          <w:szCs w:val="23"/>
        </w:rPr>
        <w:t>Prof.</w:t>
      </w:r>
      <w:proofErr w:type="spellEnd"/>
      <w:r>
        <w:rPr>
          <w:rFonts w:ascii="Roboto" w:hAnsi="Roboto"/>
          <w:i/>
          <w:iCs/>
          <w:color w:val="757575"/>
          <w:sz w:val="23"/>
          <w:szCs w:val="23"/>
        </w:rPr>
        <w:t xml:space="preserve"> Siddhartha Mukherjee and Assistant </w:t>
      </w:r>
      <w:proofErr w:type="spellStart"/>
      <w:r>
        <w:rPr>
          <w:rFonts w:ascii="Roboto" w:hAnsi="Roboto"/>
          <w:i/>
          <w:iCs/>
          <w:color w:val="757575"/>
          <w:sz w:val="23"/>
          <w:szCs w:val="23"/>
        </w:rPr>
        <w:t>Prof.</w:t>
      </w:r>
      <w:proofErr w:type="spellEnd"/>
      <w:r>
        <w:rPr>
          <w:rFonts w:ascii="Roboto" w:hAnsi="Roboto"/>
          <w:i/>
          <w:iCs/>
          <w:color w:val="757575"/>
          <w:sz w:val="23"/>
          <w:szCs w:val="23"/>
        </w:rPr>
        <w:t xml:space="preserve"> </w:t>
      </w:r>
      <w:proofErr w:type="spellStart"/>
      <w:r>
        <w:rPr>
          <w:rFonts w:ascii="Roboto" w:hAnsi="Roboto"/>
          <w:i/>
          <w:iCs/>
          <w:color w:val="757575"/>
          <w:sz w:val="23"/>
          <w:szCs w:val="23"/>
        </w:rPr>
        <w:t>Manjari</w:t>
      </w:r>
      <w:proofErr w:type="spellEnd"/>
      <w:r>
        <w:rPr>
          <w:rFonts w:ascii="Roboto" w:hAnsi="Roboto"/>
          <w:i/>
          <w:iCs/>
          <w:color w:val="757575"/>
          <w:sz w:val="23"/>
          <w:szCs w:val="23"/>
        </w:rPr>
        <w:t xml:space="preserve"> Raj who were in the conference. I would also like to extend my gratitude to </w:t>
      </w:r>
      <w:proofErr w:type="spellStart"/>
      <w:r>
        <w:rPr>
          <w:rFonts w:ascii="Roboto" w:hAnsi="Roboto"/>
          <w:i/>
          <w:iCs/>
          <w:color w:val="757575"/>
          <w:sz w:val="23"/>
          <w:szCs w:val="23"/>
        </w:rPr>
        <w:t>Prof.</w:t>
      </w:r>
      <w:proofErr w:type="spellEnd"/>
      <w:r>
        <w:rPr>
          <w:rFonts w:ascii="Roboto" w:hAnsi="Roboto"/>
          <w:i/>
          <w:iCs/>
          <w:color w:val="757575"/>
          <w:sz w:val="23"/>
          <w:szCs w:val="23"/>
        </w:rPr>
        <w:t xml:space="preserve"> </w:t>
      </w:r>
      <w:proofErr w:type="spellStart"/>
      <w:r>
        <w:rPr>
          <w:rFonts w:ascii="Roboto" w:hAnsi="Roboto"/>
          <w:i/>
          <w:iCs/>
          <w:color w:val="757575"/>
          <w:sz w:val="23"/>
          <w:szCs w:val="23"/>
        </w:rPr>
        <w:t>Ripu</w:t>
      </w:r>
      <w:proofErr w:type="spellEnd"/>
      <w:r>
        <w:rPr>
          <w:rFonts w:ascii="Roboto" w:hAnsi="Roboto"/>
          <w:i/>
          <w:iCs/>
          <w:color w:val="757575"/>
          <w:sz w:val="23"/>
          <w:szCs w:val="23"/>
        </w:rPr>
        <w:t xml:space="preserve"> Sudan</w:t>
      </w:r>
      <w:r w:rsidR="000D2C10">
        <w:rPr>
          <w:rFonts w:ascii="Roboto" w:hAnsi="Roboto"/>
          <w:i/>
          <w:iCs/>
          <w:color w:val="757575"/>
          <w:sz w:val="23"/>
          <w:szCs w:val="23"/>
        </w:rPr>
        <w:t>,</w:t>
      </w:r>
      <w:r>
        <w:rPr>
          <w:rFonts w:ascii="Roboto" w:hAnsi="Roboto"/>
          <w:i/>
          <w:iCs/>
          <w:color w:val="757575"/>
          <w:sz w:val="23"/>
          <w:szCs w:val="23"/>
        </w:rPr>
        <w:t xml:space="preserve"> </w:t>
      </w:r>
      <w:proofErr w:type="spellStart"/>
      <w:r>
        <w:rPr>
          <w:rFonts w:ascii="Roboto" w:hAnsi="Roboto"/>
          <w:i/>
          <w:iCs/>
          <w:color w:val="757575"/>
          <w:sz w:val="23"/>
          <w:szCs w:val="23"/>
        </w:rPr>
        <w:t>Prof.</w:t>
      </w:r>
      <w:proofErr w:type="spellEnd"/>
      <w:r>
        <w:rPr>
          <w:rFonts w:ascii="Roboto" w:hAnsi="Roboto"/>
          <w:i/>
          <w:iCs/>
          <w:color w:val="757575"/>
          <w:sz w:val="23"/>
          <w:szCs w:val="23"/>
        </w:rPr>
        <w:t xml:space="preserve"> Vinod </w:t>
      </w:r>
      <w:proofErr w:type="spellStart"/>
      <w:r>
        <w:rPr>
          <w:rFonts w:ascii="Roboto" w:hAnsi="Roboto"/>
          <w:i/>
          <w:iCs/>
          <w:color w:val="757575"/>
          <w:sz w:val="23"/>
          <w:szCs w:val="23"/>
        </w:rPr>
        <w:t>khobragade</w:t>
      </w:r>
      <w:proofErr w:type="spellEnd"/>
      <w:r>
        <w:rPr>
          <w:rFonts w:ascii="Roboto" w:hAnsi="Roboto"/>
          <w:i/>
          <w:iCs/>
          <w:color w:val="757575"/>
          <w:sz w:val="23"/>
          <w:szCs w:val="23"/>
        </w:rPr>
        <w:t xml:space="preserve"> </w:t>
      </w:r>
      <w:r w:rsidR="008853A2">
        <w:rPr>
          <w:rFonts w:ascii="Roboto" w:hAnsi="Roboto"/>
          <w:i/>
          <w:iCs/>
          <w:color w:val="757575"/>
          <w:sz w:val="23"/>
          <w:szCs w:val="23"/>
        </w:rPr>
        <w:t xml:space="preserve">and </w:t>
      </w:r>
      <w:proofErr w:type="spellStart"/>
      <w:r w:rsidR="008853A2">
        <w:rPr>
          <w:rFonts w:ascii="Roboto" w:hAnsi="Roboto"/>
          <w:i/>
          <w:iCs/>
          <w:color w:val="757575"/>
          <w:sz w:val="23"/>
          <w:szCs w:val="23"/>
        </w:rPr>
        <w:t>Dr.</w:t>
      </w:r>
      <w:proofErr w:type="spellEnd"/>
      <w:r w:rsidR="008853A2">
        <w:rPr>
          <w:rFonts w:ascii="Roboto" w:hAnsi="Roboto"/>
          <w:i/>
          <w:iCs/>
          <w:color w:val="757575"/>
          <w:sz w:val="23"/>
          <w:szCs w:val="23"/>
        </w:rPr>
        <w:t xml:space="preserve"> </w:t>
      </w:r>
      <w:proofErr w:type="spellStart"/>
      <w:r w:rsidR="00EC6C2B">
        <w:rPr>
          <w:rFonts w:ascii="Roboto" w:hAnsi="Roboto"/>
          <w:i/>
          <w:iCs/>
          <w:color w:val="757575"/>
          <w:sz w:val="23"/>
          <w:szCs w:val="23"/>
        </w:rPr>
        <w:t>Preety</w:t>
      </w:r>
      <w:proofErr w:type="spellEnd"/>
      <w:r w:rsidR="00EC6C2B">
        <w:rPr>
          <w:rFonts w:ascii="Roboto" w:hAnsi="Roboto"/>
          <w:i/>
          <w:iCs/>
          <w:color w:val="757575"/>
          <w:sz w:val="23"/>
          <w:szCs w:val="23"/>
        </w:rPr>
        <w:t xml:space="preserve"> Chaudhary </w:t>
      </w:r>
      <w:r w:rsidR="000D2C10">
        <w:rPr>
          <w:rFonts w:ascii="Roboto" w:hAnsi="Roboto"/>
          <w:i/>
          <w:iCs/>
          <w:color w:val="757575"/>
          <w:sz w:val="23"/>
          <w:szCs w:val="23"/>
        </w:rPr>
        <w:t>a</w:t>
      </w:r>
      <w:r>
        <w:rPr>
          <w:rFonts w:ascii="Roboto" w:hAnsi="Roboto"/>
          <w:i/>
          <w:iCs/>
          <w:color w:val="757575"/>
          <w:sz w:val="23"/>
          <w:szCs w:val="23"/>
        </w:rPr>
        <w:t xml:space="preserve">lso </w:t>
      </w:r>
      <w:proofErr w:type="spellStart"/>
      <w:r>
        <w:rPr>
          <w:rFonts w:ascii="Roboto" w:hAnsi="Roboto"/>
          <w:i/>
          <w:iCs/>
          <w:color w:val="757575"/>
          <w:sz w:val="23"/>
          <w:szCs w:val="23"/>
        </w:rPr>
        <w:t>Iam</w:t>
      </w:r>
      <w:proofErr w:type="spellEnd"/>
      <w:r>
        <w:rPr>
          <w:rFonts w:ascii="Roboto" w:hAnsi="Roboto"/>
          <w:i/>
          <w:iCs/>
          <w:color w:val="757575"/>
          <w:sz w:val="23"/>
          <w:szCs w:val="23"/>
        </w:rPr>
        <w:t xml:space="preserve"> grateful to </w:t>
      </w:r>
      <w:proofErr w:type="spellStart"/>
      <w:r>
        <w:rPr>
          <w:rFonts w:ascii="Roboto" w:hAnsi="Roboto"/>
          <w:i/>
          <w:iCs/>
          <w:color w:val="757575"/>
          <w:sz w:val="23"/>
          <w:szCs w:val="23"/>
        </w:rPr>
        <w:t>Dr.</w:t>
      </w:r>
      <w:proofErr w:type="spellEnd"/>
      <w:r>
        <w:rPr>
          <w:rFonts w:ascii="Roboto" w:hAnsi="Roboto"/>
          <w:i/>
          <w:iCs/>
          <w:color w:val="757575"/>
          <w:sz w:val="23"/>
          <w:szCs w:val="23"/>
        </w:rPr>
        <w:t xml:space="preserve"> Asha and </w:t>
      </w:r>
      <w:proofErr w:type="spellStart"/>
      <w:r>
        <w:rPr>
          <w:rFonts w:ascii="Roboto" w:hAnsi="Roboto"/>
          <w:i/>
          <w:iCs/>
          <w:color w:val="757575"/>
          <w:sz w:val="23"/>
          <w:szCs w:val="23"/>
        </w:rPr>
        <w:t>Dr.Deepanshi</w:t>
      </w:r>
      <w:proofErr w:type="spellEnd"/>
      <w:r>
        <w:rPr>
          <w:rFonts w:ascii="Roboto" w:hAnsi="Roboto"/>
          <w:i/>
          <w:iCs/>
          <w:color w:val="757575"/>
          <w:sz w:val="23"/>
          <w:szCs w:val="23"/>
        </w:rPr>
        <w:t xml:space="preserve"> and lastly, </w:t>
      </w:r>
      <w:r w:rsidR="00185638">
        <w:rPr>
          <w:rFonts w:ascii="Roboto" w:hAnsi="Roboto"/>
          <w:i/>
          <w:iCs/>
          <w:color w:val="757575"/>
          <w:sz w:val="23"/>
          <w:szCs w:val="23"/>
        </w:rPr>
        <w:t>to all m</w:t>
      </w:r>
      <w:r>
        <w:rPr>
          <w:rFonts w:ascii="Roboto" w:hAnsi="Roboto"/>
          <w:i/>
          <w:iCs/>
          <w:color w:val="757575"/>
          <w:sz w:val="23"/>
          <w:szCs w:val="23"/>
        </w:rPr>
        <w:t>y colleague for their immense support and guidance)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u w:val="single"/>
        </w:rPr>
        <w:t>References</w:t>
      </w:r>
      <w:r>
        <w:rPr>
          <w:rFonts w:ascii="Roboto" w:hAnsi="Roboto"/>
          <w:b/>
          <w:bCs/>
          <w:color w:val="757575"/>
          <w:sz w:val="23"/>
          <w:szCs w:val="23"/>
        </w:rPr>
        <w: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Chaitanya. Lord Macaulay did not deliver this speech in the British parliament in 1835</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Chandra, </w:t>
      </w:r>
      <w:proofErr w:type="spellStart"/>
      <w:r>
        <w:rPr>
          <w:rFonts w:ascii="Roboto" w:hAnsi="Roboto"/>
          <w:b/>
          <w:bCs/>
          <w:color w:val="757575"/>
          <w:sz w:val="23"/>
          <w:szCs w:val="23"/>
        </w:rPr>
        <w:t>Subramaniam</w:t>
      </w:r>
      <w:proofErr w:type="spellEnd"/>
      <w:r>
        <w:rPr>
          <w:rFonts w:ascii="Roboto" w:hAnsi="Roboto"/>
          <w:b/>
          <w:bCs/>
          <w:color w:val="757575"/>
          <w:sz w:val="23"/>
          <w:szCs w:val="23"/>
        </w:rPr>
        <w:t>. From separatist to coalition: Variants in Language Politics and Leadership Pattern in Dravidian Movement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Das </w:t>
      </w:r>
      <w:proofErr w:type="spellStart"/>
      <w:r>
        <w:rPr>
          <w:rFonts w:ascii="Roboto" w:hAnsi="Roboto"/>
          <w:b/>
          <w:bCs/>
          <w:color w:val="757575"/>
          <w:sz w:val="23"/>
          <w:szCs w:val="23"/>
        </w:rPr>
        <w:t>Basu</w:t>
      </w:r>
      <w:proofErr w:type="spellEnd"/>
      <w:r>
        <w:rPr>
          <w:rFonts w:ascii="Roboto" w:hAnsi="Roboto"/>
          <w:b/>
          <w:bCs/>
          <w:color w:val="757575"/>
          <w:sz w:val="23"/>
          <w:szCs w:val="23"/>
        </w:rPr>
        <w:t xml:space="preserve">, </w:t>
      </w:r>
      <w:proofErr w:type="spellStart"/>
      <w:r>
        <w:rPr>
          <w:rFonts w:ascii="Roboto" w:hAnsi="Roboto"/>
          <w:b/>
          <w:bCs/>
          <w:color w:val="757575"/>
          <w:sz w:val="23"/>
          <w:szCs w:val="23"/>
        </w:rPr>
        <w:t>Durga</w:t>
      </w:r>
      <w:proofErr w:type="spellEnd"/>
      <w:r>
        <w:rPr>
          <w:rFonts w:ascii="Roboto" w:hAnsi="Roboto"/>
          <w:b/>
          <w:bCs/>
          <w:color w:val="757575"/>
          <w:sz w:val="23"/>
          <w:szCs w:val="23"/>
        </w:rPr>
        <w:t>. Introduction to the Constitution of India 26 edition.</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Deka</w:t>
      </w:r>
      <w:proofErr w:type="spellEnd"/>
      <w:r>
        <w:rPr>
          <w:rFonts w:ascii="Roboto" w:hAnsi="Roboto"/>
          <w:b/>
          <w:bCs/>
          <w:color w:val="757575"/>
          <w:sz w:val="23"/>
          <w:szCs w:val="23"/>
        </w:rPr>
        <w:t xml:space="preserve">, </w:t>
      </w:r>
      <w:proofErr w:type="spellStart"/>
      <w:r>
        <w:rPr>
          <w:rFonts w:ascii="Roboto" w:hAnsi="Roboto"/>
          <w:b/>
          <w:bCs/>
          <w:color w:val="757575"/>
          <w:sz w:val="23"/>
          <w:szCs w:val="23"/>
        </w:rPr>
        <w:t>Ankur</w:t>
      </w:r>
      <w:proofErr w:type="spellEnd"/>
      <w:r>
        <w:rPr>
          <w:rFonts w:ascii="Roboto" w:hAnsi="Roboto"/>
          <w:b/>
          <w:bCs/>
          <w:color w:val="757575"/>
          <w:sz w:val="23"/>
          <w:szCs w:val="23"/>
        </w:rPr>
        <w:t xml:space="preserve">. </w:t>
      </w:r>
      <w:proofErr w:type="spellStart"/>
      <w:r>
        <w:rPr>
          <w:rFonts w:ascii="Roboto" w:hAnsi="Roboto"/>
          <w:b/>
          <w:bCs/>
          <w:color w:val="757575"/>
          <w:sz w:val="23"/>
          <w:szCs w:val="23"/>
        </w:rPr>
        <w:t>Liangmai</w:t>
      </w:r>
      <w:proofErr w:type="spellEnd"/>
      <w:r>
        <w:rPr>
          <w:rFonts w:ascii="Roboto" w:hAnsi="Roboto"/>
          <w:b/>
          <w:bCs/>
          <w:color w:val="757575"/>
          <w:sz w:val="23"/>
          <w:szCs w:val="23"/>
        </w:rPr>
        <w:t xml:space="preserve"> </w:t>
      </w:r>
      <w:proofErr w:type="spellStart"/>
      <w:r>
        <w:rPr>
          <w:rFonts w:ascii="Roboto" w:hAnsi="Roboto"/>
          <w:b/>
          <w:bCs/>
          <w:color w:val="757575"/>
          <w:sz w:val="23"/>
          <w:szCs w:val="23"/>
        </w:rPr>
        <w:t>Nagas</w:t>
      </w:r>
      <w:proofErr w:type="spellEnd"/>
      <w:r>
        <w:rPr>
          <w:rFonts w:ascii="Roboto" w:hAnsi="Roboto"/>
          <w:b/>
          <w:bCs/>
          <w:color w:val="757575"/>
          <w:sz w:val="23"/>
          <w:szCs w:val="23"/>
        </w:rPr>
        <w:t>- Origin and Culture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Debata</w:t>
      </w:r>
      <w:proofErr w:type="spellEnd"/>
      <w:r>
        <w:rPr>
          <w:rFonts w:ascii="Roboto" w:hAnsi="Roboto"/>
          <w:b/>
          <w:bCs/>
          <w:color w:val="757575"/>
          <w:sz w:val="23"/>
          <w:szCs w:val="23"/>
        </w:rPr>
        <w:t xml:space="preserve">, </w:t>
      </w:r>
      <w:proofErr w:type="spellStart"/>
      <w:r>
        <w:rPr>
          <w:rFonts w:ascii="Roboto" w:hAnsi="Roboto"/>
          <w:b/>
          <w:bCs/>
          <w:color w:val="757575"/>
          <w:sz w:val="23"/>
          <w:szCs w:val="23"/>
        </w:rPr>
        <w:t>Ashutosh</w:t>
      </w:r>
      <w:proofErr w:type="spellEnd"/>
      <w:r>
        <w:rPr>
          <w:rFonts w:ascii="Roboto" w:hAnsi="Roboto"/>
          <w:b/>
          <w:bCs/>
          <w:color w:val="757575"/>
          <w:sz w:val="23"/>
          <w:szCs w:val="23"/>
        </w:rPr>
        <w:t>. “Prevalence of colonial influence in India’s bureaucracy; Unravelling the legacy”.</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Inoue, Kyoko. Integration of the North East: the state Formation Process (p.25)</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Jha</w:t>
      </w:r>
      <w:proofErr w:type="spellEnd"/>
      <w:r>
        <w:rPr>
          <w:rFonts w:ascii="Roboto" w:hAnsi="Roboto"/>
          <w:b/>
          <w:bCs/>
          <w:color w:val="757575"/>
          <w:sz w:val="23"/>
          <w:szCs w:val="23"/>
        </w:rPr>
        <w:t xml:space="preserve">, </w:t>
      </w:r>
      <w:proofErr w:type="spellStart"/>
      <w:r>
        <w:rPr>
          <w:rFonts w:ascii="Roboto" w:hAnsi="Roboto"/>
          <w:b/>
          <w:bCs/>
          <w:color w:val="757575"/>
          <w:sz w:val="23"/>
          <w:szCs w:val="23"/>
        </w:rPr>
        <w:t>Shefali</w:t>
      </w:r>
      <w:proofErr w:type="spellEnd"/>
      <w:r>
        <w:rPr>
          <w:rFonts w:ascii="Roboto" w:hAnsi="Roboto"/>
          <w:b/>
          <w:bCs/>
          <w:color w:val="757575"/>
          <w:sz w:val="23"/>
          <w:szCs w:val="23"/>
        </w:rPr>
        <w:t>. Secularism in the constituent Assembly Debates, 1946-1950</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Kumar Sharma, </w:t>
      </w:r>
      <w:proofErr w:type="spellStart"/>
      <w:r>
        <w:rPr>
          <w:rFonts w:ascii="Roboto" w:hAnsi="Roboto"/>
          <w:b/>
          <w:bCs/>
          <w:color w:val="757575"/>
          <w:sz w:val="23"/>
          <w:szCs w:val="23"/>
        </w:rPr>
        <w:t>Sushil</w:t>
      </w:r>
      <w:proofErr w:type="spellEnd"/>
      <w:r>
        <w:rPr>
          <w:rFonts w:ascii="Roboto" w:hAnsi="Roboto"/>
          <w:b/>
          <w:bCs/>
          <w:color w:val="757575"/>
          <w:sz w:val="23"/>
          <w:szCs w:val="23"/>
        </w:rPr>
        <w:t>. Decolonising Indian Education; National Education Policy 2020.</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Laxmikant</w:t>
      </w:r>
      <w:proofErr w:type="spellEnd"/>
      <w:r>
        <w:rPr>
          <w:rFonts w:ascii="Roboto" w:hAnsi="Roboto"/>
          <w:b/>
          <w:bCs/>
          <w:color w:val="757575"/>
          <w:sz w:val="23"/>
          <w:szCs w:val="23"/>
        </w:rPr>
        <w:t>, M.  Indian Polity 7 edition, Chapter 87 National Integration (P. 605).</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Madhav</w:t>
      </w:r>
      <w:proofErr w:type="spellEnd"/>
      <w:r>
        <w:rPr>
          <w:rFonts w:ascii="Roboto" w:hAnsi="Roboto"/>
          <w:b/>
          <w:bCs/>
          <w:color w:val="757575"/>
          <w:sz w:val="23"/>
          <w:szCs w:val="23"/>
        </w:rPr>
        <w:t>, Ram. A living document the idea pages, The Indian Express, Saturday 9 September 2023.</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Ministry of Human resource Development, Government of India. National Education Policy 2020.</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Macaulay, Thomas Babington. Speech “Minute on Indian Education” (2nd Feb, 1835).</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 Narayan, </w:t>
      </w:r>
      <w:proofErr w:type="spellStart"/>
      <w:r>
        <w:rPr>
          <w:rFonts w:ascii="Roboto" w:hAnsi="Roboto"/>
          <w:b/>
          <w:bCs/>
          <w:color w:val="757575"/>
          <w:sz w:val="23"/>
          <w:szCs w:val="23"/>
        </w:rPr>
        <w:t>Shriman</w:t>
      </w:r>
      <w:proofErr w:type="spellEnd"/>
      <w:r>
        <w:rPr>
          <w:rFonts w:ascii="Roboto" w:hAnsi="Roboto"/>
          <w:b/>
          <w:bCs/>
          <w:color w:val="757575"/>
          <w:sz w:val="23"/>
          <w:szCs w:val="23"/>
        </w:rPr>
        <w:t>, editor. The Voice of truth; the selected works of Mahatma Gandhi (Volume five).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O </w:t>
      </w:r>
      <w:proofErr w:type="spellStart"/>
      <w:r>
        <w:rPr>
          <w:rFonts w:ascii="Roboto" w:hAnsi="Roboto"/>
          <w:b/>
          <w:bCs/>
          <w:color w:val="757575"/>
          <w:sz w:val="23"/>
          <w:szCs w:val="23"/>
        </w:rPr>
        <w:t>Callagan</w:t>
      </w:r>
      <w:proofErr w:type="spellEnd"/>
      <w:r>
        <w:rPr>
          <w:rFonts w:ascii="Roboto" w:hAnsi="Roboto"/>
          <w:b/>
          <w:bCs/>
          <w:color w:val="757575"/>
          <w:sz w:val="23"/>
          <w:szCs w:val="23"/>
        </w:rPr>
        <w:t>, Craig. Top Universities in the world 2023; QS world University Ranking 2023.</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Prakash Singh, </w:t>
      </w:r>
      <w:proofErr w:type="spellStart"/>
      <w:r>
        <w:rPr>
          <w:rFonts w:ascii="Roboto" w:hAnsi="Roboto"/>
          <w:b/>
          <w:bCs/>
          <w:color w:val="757575"/>
          <w:sz w:val="23"/>
          <w:szCs w:val="23"/>
        </w:rPr>
        <w:t>Hariom</w:t>
      </w:r>
      <w:proofErr w:type="spellEnd"/>
      <w:r>
        <w:rPr>
          <w:rFonts w:ascii="Roboto" w:hAnsi="Roboto"/>
          <w:b/>
          <w:bCs/>
          <w:color w:val="757575"/>
          <w:sz w:val="23"/>
          <w:szCs w:val="23"/>
        </w:rPr>
        <w:t>. Decolonising Indian Minds.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Hoeber</w:t>
      </w:r>
      <w:proofErr w:type="spellEnd"/>
      <w:r>
        <w:rPr>
          <w:rFonts w:ascii="Roboto" w:hAnsi="Roboto"/>
          <w:b/>
          <w:bCs/>
          <w:color w:val="757575"/>
          <w:sz w:val="23"/>
          <w:szCs w:val="23"/>
        </w:rPr>
        <w:t xml:space="preserve"> Rudolph, Susanne. I. Rudolph, Lloyd. In pursuit of Lakshmi: The Political Economy of the Indian State.</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Sudan Singh, </w:t>
      </w:r>
      <w:proofErr w:type="spellStart"/>
      <w:r>
        <w:rPr>
          <w:rFonts w:ascii="Roboto" w:hAnsi="Roboto"/>
          <w:b/>
          <w:bCs/>
          <w:color w:val="757575"/>
          <w:sz w:val="23"/>
          <w:szCs w:val="23"/>
        </w:rPr>
        <w:t>Ripu</w:t>
      </w:r>
      <w:proofErr w:type="spellEnd"/>
      <w:r>
        <w:rPr>
          <w:rFonts w:ascii="Roboto" w:hAnsi="Roboto"/>
          <w:b/>
          <w:bCs/>
          <w:color w:val="757575"/>
          <w:sz w:val="23"/>
          <w:szCs w:val="23"/>
        </w:rPr>
        <w:t>. Decoding Dharma, Religion-</w:t>
      </w:r>
      <w:proofErr w:type="spellStart"/>
      <w:r>
        <w:rPr>
          <w:rFonts w:ascii="Roboto" w:hAnsi="Roboto"/>
          <w:b/>
          <w:bCs/>
          <w:color w:val="757575"/>
          <w:sz w:val="23"/>
          <w:szCs w:val="23"/>
        </w:rPr>
        <w:t>Mazhab</w:t>
      </w:r>
      <w:proofErr w:type="spellEnd"/>
      <w:r>
        <w:rPr>
          <w:rFonts w:ascii="Roboto" w:hAnsi="Roboto"/>
          <w:b/>
          <w:bCs/>
          <w:color w:val="757575"/>
          <w:sz w:val="23"/>
          <w:szCs w:val="23"/>
        </w:rPr>
        <w:t xml:space="preserve"> within the framework of the two world-views.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Suryanarayanan</w:t>
      </w:r>
      <w:proofErr w:type="spellEnd"/>
      <w:r>
        <w:rPr>
          <w:rFonts w:ascii="Roboto" w:hAnsi="Roboto"/>
          <w:b/>
          <w:bCs/>
          <w:color w:val="757575"/>
          <w:sz w:val="23"/>
          <w:szCs w:val="23"/>
        </w:rPr>
        <w:t xml:space="preserve">, </w:t>
      </w:r>
      <w:proofErr w:type="spellStart"/>
      <w:r>
        <w:rPr>
          <w:rFonts w:ascii="Roboto" w:hAnsi="Roboto"/>
          <w:b/>
          <w:bCs/>
          <w:color w:val="757575"/>
          <w:sz w:val="23"/>
          <w:szCs w:val="23"/>
        </w:rPr>
        <w:t>Shalini</w:t>
      </w:r>
      <w:proofErr w:type="spellEnd"/>
      <w:r>
        <w:rPr>
          <w:rFonts w:ascii="Roboto" w:hAnsi="Roboto"/>
          <w:b/>
          <w:bCs/>
          <w:color w:val="757575"/>
          <w:sz w:val="23"/>
          <w:szCs w:val="23"/>
        </w:rPr>
        <w:t>. “Undoing Education- Learning: Decolonising the Mind”.</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 xml:space="preserve">The Harvard Crimson; </w:t>
      </w:r>
      <w:proofErr w:type="spellStart"/>
      <w:r>
        <w:rPr>
          <w:rFonts w:ascii="Roboto" w:hAnsi="Roboto"/>
          <w:b/>
          <w:bCs/>
          <w:color w:val="757575"/>
          <w:sz w:val="23"/>
          <w:szCs w:val="23"/>
        </w:rPr>
        <w:t>Dr.</w:t>
      </w:r>
      <w:proofErr w:type="spellEnd"/>
      <w:r>
        <w:rPr>
          <w:rFonts w:ascii="Roboto" w:hAnsi="Roboto"/>
          <w:b/>
          <w:bCs/>
          <w:color w:val="757575"/>
          <w:sz w:val="23"/>
          <w:szCs w:val="23"/>
        </w:rPr>
        <w:t xml:space="preserve"> Holmes interviews with Crimson, Mahatma Gandhi says he believes in Christ but not in Christianity.</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Wa</w:t>
      </w:r>
      <w:proofErr w:type="spellEnd"/>
      <w:r>
        <w:rPr>
          <w:rFonts w:ascii="Roboto" w:hAnsi="Roboto"/>
          <w:b/>
          <w:bCs/>
          <w:color w:val="757575"/>
          <w:sz w:val="23"/>
          <w:szCs w:val="23"/>
        </w:rPr>
        <w:t xml:space="preserve"> </w:t>
      </w:r>
      <w:proofErr w:type="spellStart"/>
      <w:r>
        <w:rPr>
          <w:rFonts w:ascii="Roboto" w:hAnsi="Roboto"/>
          <w:b/>
          <w:bCs/>
          <w:color w:val="757575"/>
          <w:sz w:val="23"/>
          <w:szCs w:val="23"/>
        </w:rPr>
        <w:t>Thiong</w:t>
      </w:r>
      <w:proofErr w:type="spellEnd"/>
      <w:r>
        <w:rPr>
          <w:rFonts w:ascii="Roboto" w:hAnsi="Roboto"/>
          <w:b/>
          <w:bCs/>
          <w:color w:val="757575"/>
          <w:sz w:val="23"/>
          <w:szCs w:val="23"/>
        </w:rPr>
        <w:t xml:space="preserve"> o, </w:t>
      </w:r>
      <w:proofErr w:type="spellStart"/>
      <w:r>
        <w:rPr>
          <w:rFonts w:ascii="Roboto" w:hAnsi="Roboto"/>
          <w:b/>
          <w:bCs/>
          <w:color w:val="757575"/>
          <w:sz w:val="23"/>
          <w:szCs w:val="23"/>
        </w:rPr>
        <w:t>Ngugi</w:t>
      </w:r>
      <w:proofErr w:type="spellEnd"/>
      <w:r>
        <w:rPr>
          <w:rFonts w:ascii="Roboto" w:hAnsi="Roboto"/>
          <w:b/>
          <w:bCs/>
          <w:color w:val="757575"/>
          <w:sz w:val="23"/>
          <w:szCs w:val="23"/>
        </w:rPr>
        <w:t xml:space="preserve">. Decolonising The Mind translated by </w:t>
      </w:r>
      <w:proofErr w:type="spellStart"/>
      <w:r>
        <w:rPr>
          <w:rFonts w:ascii="Roboto" w:hAnsi="Roboto"/>
          <w:b/>
          <w:bCs/>
          <w:color w:val="757575"/>
          <w:sz w:val="23"/>
          <w:szCs w:val="23"/>
        </w:rPr>
        <w:t>Nalini</w:t>
      </w:r>
      <w:proofErr w:type="spellEnd"/>
      <w:r>
        <w:rPr>
          <w:rFonts w:ascii="Roboto" w:hAnsi="Roboto"/>
          <w:b/>
          <w:bCs/>
          <w:color w:val="757575"/>
          <w:sz w:val="23"/>
          <w:szCs w:val="23"/>
        </w:rPr>
        <w:t xml:space="preserve"> </w:t>
      </w:r>
      <w:proofErr w:type="spellStart"/>
      <w:r>
        <w:rPr>
          <w:rFonts w:ascii="Roboto" w:hAnsi="Roboto"/>
          <w:b/>
          <w:bCs/>
          <w:color w:val="757575"/>
          <w:sz w:val="23"/>
          <w:szCs w:val="23"/>
        </w:rPr>
        <w:t>Prabhakar</w:t>
      </w:r>
      <w:proofErr w:type="spellEnd"/>
      <w:r>
        <w:rPr>
          <w:rFonts w:ascii="Roboto" w:hAnsi="Roboto"/>
          <w:b/>
          <w:bCs/>
          <w:color w:val="757575"/>
          <w:sz w:val="23"/>
          <w:szCs w:val="23"/>
        </w:rPr>
        <w: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Vanhove</w:t>
      </w:r>
      <w:proofErr w:type="spellEnd"/>
      <w:r>
        <w:rPr>
          <w:rFonts w:ascii="Roboto" w:hAnsi="Roboto"/>
          <w:b/>
          <w:bCs/>
          <w:color w:val="757575"/>
          <w:sz w:val="23"/>
          <w:szCs w:val="23"/>
        </w:rPr>
        <w:t>, Jan. The critical period hypothesis in second language acquisition; a statistical critique and a re-analysis.</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National Council of Education Research and training: Ancient Education System of India.</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Widinibou</w:t>
      </w:r>
      <w:proofErr w:type="spellEnd"/>
      <w:r>
        <w:rPr>
          <w:rFonts w:ascii="Roboto" w:hAnsi="Roboto"/>
          <w:b/>
          <w:bCs/>
          <w:color w:val="757575"/>
          <w:sz w:val="23"/>
          <w:szCs w:val="23"/>
        </w:rPr>
        <w:t xml:space="preserve">. </w:t>
      </w:r>
      <w:proofErr w:type="spellStart"/>
      <w:r>
        <w:rPr>
          <w:rFonts w:ascii="Roboto" w:hAnsi="Roboto"/>
          <w:b/>
          <w:bCs/>
          <w:color w:val="757575"/>
          <w:sz w:val="23"/>
          <w:szCs w:val="23"/>
        </w:rPr>
        <w:t>Chaga</w:t>
      </w:r>
      <w:proofErr w:type="spellEnd"/>
      <w:r>
        <w:rPr>
          <w:rFonts w:ascii="Roboto" w:hAnsi="Roboto"/>
          <w:b/>
          <w:bCs/>
          <w:color w:val="757575"/>
          <w:sz w:val="23"/>
          <w:szCs w:val="23"/>
        </w:rPr>
        <w:t xml:space="preserve"> Ngee: the biggest festival of </w:t>
      </w:r>
      <w:proofErr w:type="spellStart"/>
      <w:r>
        <w:rPr>
          <w:rFonts w:ascii="Roboto" w:hAnsi="Roboto"/>
          <w:b/>
          <w:bCs/>
          <w:color w:val="757575"/>
          <w:sz w:val="23"/>
          <w:szCs w:val="23"/>
        </w:rPr>
        <w:t>Liangmai</w:t>
      </w:r>
      <w:proofErr w:type="spellEnd"/>
      <w:r>
        <w:rPr>
          <w:rFonts w:ascii="Roboto" w:hAnsi="Roboto"/>
          <w:b/>
          <w:bCs/>
          <w:color w:val="757575"/>
          <w:sz w:val="23"/>
          <w:szCs w:val="23"/>
        </w:rPr>
        <w:t>.</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The divide and rule; an introduction https://www.unacademy.com</w:t>
      </w:r>
    </w:p>
    <w:p w:rsidR="002838FC" w:rsidRDefault="002838FC">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r>
      <w:proofErr w:type="spellStart"/>
      <w:r>
        <w:rPr>
          <w:rFonts w:ascii="Roboto" w:hAnsi="Roboto"/>
          <w:b/>
          <w:bCs/>
          <w:color w:val="757575"/>
          <w:sz w:val="23"/>
          <w:szCs w:val="23"/>
        </w:rPr>
        <w:t>Postcolonism</w:t>
      </w:r>
      <w:proofErr w:type="spellEnd"/>
      <w:r>
        <w:rPr>
          <w:rFonts w:ascii="Roboto" w:hAnsi="Roboto"/>
          <w:b/>
          <w:bCs/>
          <w:color w:val="757575"/>
          <w:sz w:val="23"/>
          <w:szCs w:val="23"/>
        </w:rPr>
        <w:t xml:space="preserve"> https://www.britannica.com</w:t>
      </w:r>
    </w:p>
    <w:p w:rsidR="002838FC" w:rsidRPr="005C4FD3" w:rsidRDefault="002838FC" w:rsidP="005C4FD3">
      <w:pPr>
        <w:pStyle w:val="NormalWeb"/>
        <w:spacing w:line="384" w:lineRule="atLeast"/>
        <w:divId w:val="893079983"/>
        <w:rPr>
          <w:rFonts w:ascii="Roboto" w:hAnsi="Roboto"/>
          <w:color w:val="757575"/>
          <w:sz w:val="23"/>
          <w:szCs w:val="23"/>
        </w:rPr>
      </w:pPr>
      <w:r>
        <w:rPr>
          <w:rFonts w:ascii="Roboto" w:hAnsi="Roboto"/>
          <w:b/>
          <w:bCs/>
          <w:color w:val="757575"/>
          <w:sz w:val="23"/>
          <w:szCs w:val="23"/>
        </w:rPr>
        <w:sym w:font="Symbol" w:char="F076"/>
      </w:r>
      <w:r>
        <w:rPr>
          <w:rFonts w:ascii="Roboto" w:hAnsi="Roboto"/>
          <w:b/>
          <w:bCs/>
          <w:color w:val="757575"/>
          <w:sz w:val="23"/>
          <w:szCs w:val="23"/>
        </w:rPr>
        <w:tab/>
        <w:t>Two nation theory, History, features, and impacts https://www.studyiq.com</w:t>
      </w:r>
      <w:bookmarkStart w:id="1" w:name="comments"/>
      <w:bookmarkStart w:id="2" w:name="comment-form"/>
      <w:bookmarkEnd w:id="1"/>
      <w:bookmarkEnd w:id="2"/>
      <w:r w:rsidR="005C4FD3">
        <w:rPr>
          <w:rFonts w:ascii="Roboto" w:hAnsi="Roboto"/>
          <w:b/>
          <w:bCs/>
          <w:color w:val="757575"/>
          <w:sz w:val="23"/>
          <w:szCs w:val="23"/>
        </w:rPr>
        <w:t>.</w:t>
      </w:r>
    </w:p>
    <w:sectPr w:rsidR="002838FC" w:rsidRPr="005C4FD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Roboto">
    <w:panose1 w:val="02000000000000000000"/>
    <w:charset w:val="00"/>
    <w:family w:val="auto"/>
    <w:pitch w:val="variable"/>
    <w:sig w:usb0="E00002FF" w:usb1="5000217F" w:usb2="00000021"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8FC"/>
    <w:rsid w:val="000C7714"/>
    <w:rsid w:val="000D2C10"/>
    <w:rsid w:val="00185638"/>
    <w:rsid w:val="002838FC"/>
    <w:rsid w:val="003050FF"/>
    <w:rsid w:val="00312F1E"/>
    <w:rsid w:val="00370D6B"/>
    <w:rsid w:val="004A60E4"/>
    <w:rsid w:val="005C4FD3"/>
    <w:rsid w:val="00747BEA"/>
    <w:rsid w:val="008853A2"/>
    <w:rsid w:val="009D065C"/>
    <w:rsid w:val="00A62295"/>
    <w:rsid w:val="00B64E96"/>
    <w:rsid w:val="00C04BD8"/>
    <w:rsid w:val="00D721AF"/>
    <w:rsid w:val="00EA61D6"/>
    <w:rsid w:val="00EB0AEA"/>
    <w:rsid w:val="00EC6C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DE5B8C-CC78-D542-8089-D8D99BE21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38F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838F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38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38FC"/>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2838FC"/>
    <w:rPr>
      <w:color w:val="0000FF"/>
      <w:u w:val="single"/>
    </w:rPr>
  </w:style>
  <w:style w:type="paragraph" w:styleId="z-TopofForm">
    <w:name w:val="HTML Top of Form"/>
    <w:basedOn w:val="Normal"/>
    <w:next w:val="Normal"/>
    <w:link w:val="z-TopofFormChar"/>
    <w:hidden/>
    <w:uiPriority w:val="99"/>
    <w:semiHidden/>
    <w:unhideWhenUsed/>
    <w:rsid w:val="002838FC"/>
    <w:pPr>
      <w:pBdr>
        <w:bottom w:val="single" w:sz="6" w:space="1" w:color="auto"/>
      </w:pBdr>
      <w:spacing w:after="0" w:line="240" w:lineRule="auto"/>
      <w:jc w:val="center"/>
    </w:pPr>
    <w:rPr>
      <w:rFonts w:ascii="Arial"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2838FC"/>
    <w:rPr>
      <w:rFonts w:ascii="Arial"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2838FC"/>
    <w:pPr>
      <w:pBdr>
        <w:top w:val="single" w:sz="6" w:space="1" w:color="auto"/>
      </w:pBdr>
      <w:spacing w:after="0" w:line="240" w:lineRule="auto"/>
      <w:jc w:val="center"/>
    </w:pPr>
    <w:rPr>
      <w:rFonts w:ascii="Arial"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2838FC"/>
    <w:rPr>
      <w:rFonts w:ascii="Arial" w:hAnsi="Arial" w:cs="Arial"/>
      <w:vanish/>
      <w:kern w:val="0"/>
      <w:sz w:val="16"/>
      <w:szCs w:val="16"/>
      <w14:ligatures w14:val="none"/>
    </w:rPr>
  </w:style>
  <w:style w:type="paragraph" w:styleId="NormalWeb">
    <w:name w:val="Normal (Web)"/>
    <w:basedOn w:val="Normal"/>
    <w:uiPriority w:val="99"/>
    <w:unhideWhenUsed/>
    <w:rsid w:val="002838FC"/>
    <w:pPr>
      <w:spacing w:before="100" w:beforeAutospacing="1" w:after="100" w:afterAutospacing="1" w:line="240" w:lineRule="auto"/>
    </w:pPr>
    <w:rPr>
      <w:rFonts w:ascii="Times New Roman" w:hAnsi="Times New Roman" w:cs="Times New Roman"/>
      <w:kern w:val="0"/>
      <w:sz w:val="24"/>
      <w:szCs w:val="24"/>
      <w14:ligatures w14:val="none"/>
    </w:rPr>
  </w:style>
  <w:style w:type="character" w:customStyle="1" w:styleId="byline">
    <w:name w:val="byline"/>
    <w:basedOn w:val="DefaultParagraphFont"/>
    <w:rsid w:val="002838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786950">
      <w:marLeft w:val="0"/>
      <w:marRight w:val="0"/>
      <w:marTop w:val="0"/>
      <w:marBottom w:val="0"/>
      <w:divBdr>
        <w:top w:val="none" w:sz="0" w:space="0" w:color="auto"/>
        <w:left w:val="none" w:sz="0" w:space="0" w:color="auto"/>
        <w:bottom w:val="none" w:sz="0" w:space="0" w:color="auto"/>
        <w:right w:val="none" w:sz="0" w:space="0" w:color="auto"/>
      </w:divBdr>
      <w:divsChild>
        <w:div w:id="638727139">
          <w:marLeft w:val="0"/>
          <w:marRight w:val="0"/>
          <w:marTop w:val="0"/>
          <w:marBottom w:val="0"/>
          <w:divBdr>
            <w:top w:val="none" w:sz="0" w:space="0" w:color="auto"/>
            <w:left w:val="none" w:sz="0" w:space="0" w:color="auto"/>
            <w:bottom w:val="none" w:sz="0" w:space="0" w:color="auto"/>
            <w:right w:val="none" w:sz="0" w:space="0" w:color="auto"/>
          </w:divBdr>
          <w:divsChild>
            <w:div w:id="188103024">
              <w:marLeft w:val="0"/>
              <w:marRight w:val="0"/>
              <w:marTop w:val="0"/>
              <w:marBottom w:val="0"/>
              <w:divBdr>
                <w:top w:val="none" w:sz="0" w:space="0" w:color="auto"/>
                <w:left w:val="none" w:sz="0" w:space="0" w:color="auto"/>
                <w:bottom w:val="none" w:sz="0" w:space="0" w:color="auto"/>
                <w:right w:val="none" w:sz="0" w:space="0" w:color="auto"/>
              </w:divBdr>
              <w:divsChild>
                <w:div w:id="673262088">
                  <w:marLeft w:val="0"/>
                  <w:marRight w:val="0"/>
                  <w:marTop w:val="0"/>
                  <w:marBottom w:val="0"/>
                  <w:divBdr>
                    <w:top w:val="none" w:sz="0" w:space="0" w:color="auto"/>
                    <w:left w:val="none" w:sz="0" w:space="0" w:color="auto"/>
                    <w:bottom w:val="none" w:sz="0" w:space="0" w:color="auto"/>
                    <w:right w:val="none" w:sz="0" w:space="0" w:color="auto"/>
                  </w:divBdr>
                  <w:divsChild>
                    <w:div w:id="197289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639257">
      <w:marLeft w:val="0"/>
      <w:marRight w:val="0"/>
      <w:marTop w:val="0"/>
      <w:marBottom w:val="0"/>
      <w:divBdr>
        <w:top w:val="none" w:sz="0" w:space="0" w:color="auto"/>
        <w:left w:val="none" w:sz="0" w:space="0" w:color="auto"/>
        <w:bottom w:val="none" w:sz="0" w:space="0" w:color="auto"/>
        <w:right w:val="none" w:sz="0" w:space="0" w:color="auto"/>
      </w:divBdr>
      <w:divsChild>
        <w:div w:id="649480603">
          <w:marLeft w:val="0"/>
          <w:marRight w:val="0"/>
          <w:marTop w:val="0"/>
          <w:marBottom w:val="0"/>
          <w:divBdr>
            <w:top w:val="none" w:sz="0" w:space="0" w:color="auto"/>
            <w:left w:val="none" w:sz="0" w:space="0" w:color="auto"/>
            <w:bottom w:val="none" w:sz="0" w:space="0" w:color="auto"/>
            <w:right w:val="none" w:sz="0" w:space="0" w:color="auto"/>
          </w:divBdr>
          <w:divsChild>
            <w:div w:id="159129026">
              <w:marLeft w:val="0"/>
              <w:marRight w:val="0"/>
              <w:marTop w:val="0"/>
              <w:marBottom w:val="0"/>
              <w:divBdr>
                <w:top w:val="none" w:sz="0" w:space="0" w:color="auto"/>
                <w:left w:val="none" w:sz="0" w:space="0" w:color="auto"/>
                <w:bottom w:val="none" w:sz="0" w:space="0" w:color="auto"/>
                <w:right w:val="none" w:sz="0" w:space="0" w:color="auto"/>
              </w:divBdr>
              <w:divsChild>
                <w:div w:id="402410537">
                  <w:marLeft w:val="0"/>
                  <w:marRight w:val="0"/>
                  <w:marTop w:val="0"/>
                  <w:marBottom w:val="75"/>
                  <w:divBdr>
                    <w:top w:val="none" w:sz="0" w:space="0" w:color="auto"/>
                    <w:left w:val="none" w:sz="0" w:space="0" w:color="auto"/>
                    <w:bottom w:val="none" w:sz="0" w:space="0" w:color="auto"/>
                    <w:right w:val="none" w:sz="0" w:space="0" w:color="auto"/>
                  </w:divBdr>
                  <w:divsChild>
                    <w:div w:id="245113366">
                      <w:marLeft w:val="0"/>
                      <w:marRight w:val="0"/>
                      <w:marTop w:val="0"/>
                      <w:marBottom w:val="0"/>
                      <w:divBdr>
                        <w:top w:val="none" w:sz="0" w:space="0" w:color="auto"/>
                        <w:left w:val="none" w:sz="0" w:space="0" w:color="auto"/>
                        <w:bottom w:val="none" w:sz="0" w:space="0" w:color="auto"/>
                        <w:right w:val="none" w:sz="0" w:space="0" w:color="auto"/>
                      </w:divBdr>
                      <w:divsChild>
                        <w:div w:id="2011063000">
                          <w:marLeft w:val="0"/>
                          <w:marRight w:val="0"/>
                          <w:marTop w:val="0"/>
                          <w:marBottom w:val="0"/>
                          <w:divBdr>
                            <w:top w:val="none" w:sz="0" w:space="0" w:color="auto"/>
                            <w:left w:val="none" w:sz="0" w:space="0" w:color="auto"/>
                            <w:bottom w:val="none" w:sz="0" w:space="0" w:color="auto"/>
                            <w:right w:val="none" w:sz="0" w:space="0" w:color="auto"/>
                          </w:divBdr>
                          <w:divsChild>
                            <w:div w:id="980622431">
                              <w:marLeft w:val="0"/>
                              <w:marRight w:val="0"/>
                              <w:marTop w:val="0"/>
                              <w:marBottom w:val="240"/>
                              <w:divBdr>
                                <w:top w:val="none" w:sz="0" w:space="0" w:color="auto"/>
                                <w:left w:val="none" w:sz="0" w:space="0" w:color="auto"/>
                                <w:bottom w:val="none" w:sz="0" w:space="0" w:color="auto"/>
                                <w:right w:val="none" w:sz="0" w:space="0" w:color="auto"/>
                              </w:divBdr>
                              <w:divsChild>
                                <w:div w:id="35982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837478">
                      <w:marLeft w:val="720"/>
                      <w:marRight w:val="720"/>
                      <w:marTop w:val="0"/>
                      <w:marBottom w:val="0"/>
                      <w:divBdr>
                        <w:top w:val="none" w:sz="0" w:space="0" w:color="auto"/>
                        <w:left w:val="none" w:sz="0" w:space="0" w:color="auto"/>
                        <w:bottom w:val="none" w:sz="0" w:space="0" w:color="auto"/>
                        <w:right w:val="none" w:sz="0" w:space="0" w:color="auto"/>
                      </w:divBdr>
                      <w:divsChild>
                        <w:div w:id="122357329">
                          <w:marLeft w:val="0"/>
                          <w:marRight w:val="0"/>
                          <w:marTop w:val="0"/>
                          <w:marBottom w:val="75"/>
                          <w:divBdr>
                            <w:top w:val="none" w:sz="0" w:space="0" w:color="auto"/>
                            <w:left w:val="none" w:sz="0" w:space="0" w:color="auto"/>
                            <w:bottom w:val="none" w:sz="0" w:space="0" w:color="auto"/>
                            <w:right w:val="none" w:sz="0" w:space="0" w:color="auto"/>
                          </w:divBdr>
                          <w:divsChild>
                            <w:div w:id="535626686">
                              <w:marLeft w:val="0"/>
                              <w:marRight w:val="0"/>
                              <w:marTop w:val="0"/>
                              <w:marBottom w:val="75"/>
                              <w:divBdr>
                                <w:top w:val="none" w:sz="0" w:space="0" w:color="auto"/>
                                <w:left w:val="none" w:sz="0" w:space="0" w:color="auto"/>
                                <w:bottom w:val="none" w:sz="0" w:space="0" w:color="auto"/>
                                <w:right w:val="none" w:sz="0" w:space="0" w:color="auto"/>
                              </w:divBdr>
                              <w:divsChild>
                                <w:div w:id="1431700311">
                                  <w:marLeft w:val="0"/>
                                  <w:marRight w:val="0"/>
                                  <w:marTop w:val="0"/>
                                  <w:marBottom w:val="0"/>
                                  <w:divBdr>
                                    <w:top w:val="none" w:sz="0" w:space="0" w:color="auto"/>
                                    <w:left w:val="none" w:sz="0" w:space="0" w:color="auto"/>
                                    <w:bottom w:val="none" w:sz="0" w:space="0" w:color="auto"/>
                                    <w:right w:val="none" w:sz="0" w:space="0" w:color="auto"/>
                                  </w:divBdr>
                                  <w:divsChild>
                                    <w:div w:id="106085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437561">
                  <w:marLeft w:val="0"/>
                  <w:marRight w:val="0"/>
                  <w:marTop w:val="0"/>
                  <w:marBottom w:val="0"/>
                  <w:divBdr>
                    <w:top w:val="none" w:sz="0" w:space="0" w:color="auto"/>
                    <w:left w:val="none" w:sz="0" w:space="0" w:color="auto"/>
                    <w:bottom w:val="none" w:sz="0" w:space="0" w:color="auto"/>
                    <w:right w:val="none" w:sz="0" w:space="0" w:color="auto"/>
                  </w:divBdr>
                  <w:divsChild>
                    <w:div w:id="590893784">
                      <w:marLeft w:val="0"/>
                      <w:marRight w:val="0"/>
                      <w:marTop w:val="0"/>
                      <w:marBottom w:val="0"/>
                      <w:divBdr>
                        <w:top w:val="none" w:sz="0" w:space="0" w:color="auto"/>
                        <w:left w:val="none" w:sz="0" w:space="0" w:color="auto"/>
                        <w:bottom w:val="none" w:sz="0" w:space="0" w:color="auto"/>
                        <w:right w:val="none" w:sz="0" w:space="0" w:color="auto"/>
                      </w:divBdr>
                      <w:divsChild>
                        <w:div w:id="774833563">
                          <w:marLeft w:val="0"/>
                          <w:marRight w:val="0"/>
                          <w:marTop w:val="0"/>
                          <w:marBottom w:val="240"/>
                          <w:divBdr>
                            <w:top w:val="none" w:sz="0" w:space="0" w:color="auto"/>
                            <w:left w:val="none" w:sz="0" w:space="0" w:color="auto"/>
                            <w:bottom w:val="none" w:sz="0" w:space="0" w:color="auto"/>
                            <w:right w:val="none" w:sz="0" w:space="0" w:color="auto"/>
                          </w:divBdr>
                          <w:divsChild>
                            <w:div w:id="755592154">
                              <w:marLeft w:val="0"/>
                              <w:marRight w:val="0"/>
                              <w:marTop w:val="0"/>
                              <w:marBottom w:val="0"/>
                              <w:divBdr>
                                <w:top w:val="none" w:sz="0" w:space="0" w:color="auto"/>
                                <w:left w:val="none" w:sz="0" w:space="0" w:color="auto"/>
                                <w:bottom w:val="none" w:sz="0" w:space="0" w:color="auto"/>
                                <w:right w:val="none" w:sz="0" w:space="0" w:color="auto"/>
                              </w:divBdr>
                              <w:divsChild>
                                <w:div w:id="804205366">
                                  <w:marLeft w:val="0"/>
                                  <w:marRight w:val="0"/>
                                  <w:marTop w:val="0"/>
                                  <w:marBottom w:val="0"/>
                                  <w:divBdr>
                                    <w:top w:val="none" w:sz="0" w:space="0" w:color="auto"/>
                                    <w:left w:val="none" w:sz="0" w:space="0" w:color="auto"/>
                                    <w:bottom w:val="none" w:sz="0" w:space="0" w:color="auto"/>
                                    <w:right w:val="none" w:sz="0" w:space="0" w:color="auto"/>
                                  </w:divBdr>
                                  <w:divsChild>
                                    <w:div w:id="1181117962">
                                      <w:marLeft w:val="0"/>
                                      <w:marRight w:val="0"/>
                                      <w:marTop w:val="0"/>
                                      <w:marBottom w:val="0"/>
                                      <w:divBdr>
                                        <w:top w:val="none" w:sz="0" w:space="0" w:color="auto"/>
                                        <w:left w:val="none" w:sz="0" w:space="0" w:color="auto"/>
                                        <w:bottom w:val="none" w:sz="0" w:space="0" w:color="auto"/>
                                        <w:right w:val="none" w:sz="0" w:space="0" w:color="auto"/>
                                      </w:divBdr>
                                      <w:divsChild>
                                        <w:div w:id="893079983">
                                          <w:marLeft w:val="0"/>
                                          <w:marRight w:val="0"/>
                                          <w:marTop w:val="360"/>
                                          <w:marBottom w:val="480"/>
                                          <w:divBdr>
                                            <w:top w:val="none" w:sz="0" w:space="0" w:color="auto"/>
                                            <w:left w:val="none" w:sz="0" w:space="0" w:color="auto"/>
                                            <w:bottom w:val="none" w:sz="0" w:space="0" w:color="auto"/>
                                            <w:right w:val="none" w:sz="0" w:space="0" w:color="auto"/>
                                          </w:divBdr>
                                        </w:div>
                                      </w:divsChild>
                                    </w:div>
                                  </w:divsChild>
                                </w:div>
                              </w:divsChild>
                            </w:div>
                          </w:divsChild>
                        </w:div>
                        <w:div w:id="1941260634">
                          <w:marLeft w:val="0"/>
                          <w:marRight w:val="0"/>
                          <w:marTop w:val="0"/>
                          <w:marBottom w:val="240"/>
                          <w:divBdr>
                            <w:top w:val="none" w:sz="0" w:space="0" w:color="auto"/>
                            <w:left w:val="none" w:sz="0" w:space="0" w:color="auto"/>
                            <w:bottom w:val="none" w:sz="0" w:space="0" w:color="auto"/>
                            <w:right w:val="none" w:sz="0" w:space="0" w:color="auto"/>
                          </w:divBdr>
                          <w:divsChild>
                            <w:div w:id="531504743">
                              <w:marLeft w:val="0"/>
                              <w:marRight w:val="0"/>
                              <w:marTop w:val="0"/>
                              <w:marBottom w:val="0"/>
                              <w:divBdr>
                                <w:top w:val="none" w:sz="0" w:space="0" w:color="auto"/>
                                <w:left w:val="none" w:sz="0" w:space="0" w:color="auto"/>
                                <w:bottom w:val="none" w:sz="0" w:space="0" w:color="auto"/>
                                <w:right w:val="none" w:sz="0" w:space="0" w:color="auto"/>
                              </w:divBdr>
                              <w:divsChild>
                                <w:div w:id="2117828307">
                                  <w:marLeft w:val="0"/>
                                  <w:marRight w:val="0"/>
                                  <w:marTop w:val="0"/>
                                  <w:marBottom w:val="0"/>
                                  <w:divBdr>
                                    <w:top w:val="none" w:sz="0" w:space="0" w:color="auto"/>
                                    <w:left w:val="none" w:sz="0" w:space="0" w:color="auto"/>
                                    <w:bottom w:val="none" w:sz="0" w:space="0" w:color="auto"/>
                                    <w:right w:val="none" w:sz="0" w:space="0" w:color="auto"/>
                                  </w:divBdr>
                                  <w:divsChild>
                                    <w:div w:id="1802964399">
                                      <w:marLeft w:val="0"/>
                                      <w:marRight w:val="0"/>
                                      <w:marTop w:val="0"/>
                                      <w:marBottom w:val="0"/>
                                      <w:divBdr>
                                        <w:top w:val="none" w:sz="0" w:space="0" w:color="auto"/>
                                        <w:left w:val="none" w:sz="0" w:space="0" w:color="auto"/>
                                        <w:bottom w:val="none" w:sz="0" w:space="0" w:color="auto"/>
                                        <w:right w:val="none" w:sz="0" w:space="0" w:color="auto"/>
                                      </w:divBdr>
                                      <w:divsChild>
                                        <w:div w:id="350306114">
                                          <w:marLeft w:val="0"/>
                                          <w:marRight w:val="0"/>
                                          <w:marTop w:val="0"/>
                                          <w:marBottom w:val="0"/>
                                          <w:divBdr>
                                            <w:top w:val="none" w:sz="0" w:space="0" w:color="auto"/>
                                            <w:left w:val="none" w:sz="0" w:space="0" w:color="auto"/>
                                            <w:bottom w:val="none" w:sz="0" w:space="0" w:color="auto"/>
                                            <w:right w:val="none" w:sz="0" w:space="0" w:color="auto"/>
                                          </w:divBdr>
                                        </w:div>
                                      </w:divsChild>
                                    </w:div>
                                    <w:div w:id="237714142">
                                      <w:marLeft w:val="0"/>
                                      <w:marRight w:val="0"/>
                                      <w:marTop w:val="360"/>
                                      <w:marBottom w:val="0"/>
                                      <w:divBdr>
                                        <w:top w:val="none" w:sz="0" w:space="0" w:color="auto"/>
                                        <w:left w:val="none" w:sz="0" w:space="0" w:color="auto"/>
                                        <w:bottom w:val="none" w:sz="0" w:space="0" w:color="auto"/>
                                        <w:right w:val="none" w:sz="0" w:space="0" w:color="auto"/>
                                      </w:divBdr>
                                      <w:divsChild>
                                        <w:div w:id="1845515415">
                                          <w:marLeft w:val="0"/>
                                          <w:marRight w:val="0"/>
                                          <w:marTop w:val="0"/>
                                          <w:marBottom w:val="0"/>
                                          <w:divBdr>
                                            <w:top w:val="none" w:sz="0" w:space="0" w:color="auto"/>
                                            <w:left w:val="none" w:sz="0" w:space="0" w:color="auto"/>
                                            <w:bottom w:val="none" w:sz="0" w:space="0" w:color="auto"/>
                                            <w:right w:val="none" w:sz="0" w:space="0" w:color="auto"/>
                                          </w:divBdr>
                                        </w:div>
                                        <w:div w:id="259144166">
                                          <w:marLeft w:val="0"/>
                                          <w:marRight w:val="0"/>
                                          <w:marTop w:val="0"/>
                                          <w:marBottom w:val="0"/>
                                          <w:divBdr>
                                            <w:top w:val="none" w:sz="0" w:space="0" w:color="auto"/>
                                            <w:left w:val="none" w:sz="0" w:space="0" w:color="auto"/>
                                            <w:bottom w:val="none" w:sz="0" w:space="0" w:color="auto"/>
                                            <w:right w:val="none" w:sz="0" w:space="0" w:color="auto"/>
                                          </w:divBdr>
                                          <w:divsChild>
                                            <w:div w:id="1221600122">
                                              <w:marLeft w:val="0"/>
                                              <w:marRight w:val="0"/>
                                              <w:marTop w:val="0"/>
                                              <w:marBottom w:val="0"/>
                                              <w:divBdr>
                                                <w:top w:val="none" w:sz="0" w:space="0" w:color="auto"/>
                                                <w:left w:val="none" w:sz="0" w:space="0" w:color="auto"/>
                                                <w:bottom w:val="none" w:sz="0" w:space="0" w:color="auto"/>
                                                <w:right w:val="none" w:sz="0" w:space="0" w:color="auto"/>
                                              </w:divBdr>
                                            </w:div>
                                          </w:divsChild>
                                        </w:div>
                                        <w:div w:id="1016270539">
                                          <w:marLeft w:val="-120"/>
                                          <w:marRight w:val="-120"/>
                                          <w:marTop w:val="240"/>
                                          <w:marBottom w:val="0"/>
                                          <w:divBdr>
                                            <w:top w:val="none" w:sz="0" w:space="0" w:color="auto"/>
                                            <w:left w:val="none" w:sz="0" w:space="0" w:color="auto"/>
                                            <w:bottom w:val="none" w:sz="0" w:space="0" w:color="auto"/>
                                            <w:right w:val="none" w:sz="0" w:space="0" w:color="auto"/>
                                          </w:divBdr>
                                        </w:div>
                                      </w:divsChild>
                                    </w:div>
                                    <w:div w:id="992372701">
                                      <w:marLeft w:val="0"/>
                                      <w:marRight w:val="0"/>
                                      <w:marTop w:val="0"/>
                                      <w:marBottom w:val="0"/>
                                      <w:divBdr>
                                        <w:top w:val="none" w:sz="0" w:space="0" w:color="auto"/>
                                        <w:left w:val="none" w:sz="0" w:space="0" w:color="auto"/>
                                        <w:bottom w:val="none" w:sz="0" w:space="0" w:color="auto"/>
                                        <w:right w:val="none" w:sz="0" w:space="0" w:color="auto"/>
                                      </w:divBdr>
                                      <w:divsChild>
                                        <w:div w:id="2517631">
                                          <w:marLeft w:val="0"/>
                                          <w:marRight w:val="0"/>
                                          <w:marTop w:val="0"/>
                                          <w:marBottom w:val="0"/>
                                          <w:divBdr>
                                            <w:top w:val="none" w:sz="0" w:space="0" w:color="auto"/>
                                            <w:left w:val="none" w:sz="0" w:space="0" w:color="auto"/>
                                            <w:bottom w:val="none" w:sz="0" w:space="0" w:color="auto"/>
                                            <w:right w:val="none" w:sz="0" w:space="0" w:color="auto"/>
                                          </w:divBdr>
                                        </w:div>
                                      </w:divsChild>
                                    </w:div>
                                    <w:div w:id="790706657">
                                      <w:marLeft w:val="0"/>
                                      <w:marRight w:val="0"/>
                                      <w:marTop w:val="360"/>
                                      <w:marBottom w:val="0"/>
                                      <w:divBdr>
                                        <w:top w:val="none" w:sz="0" w:space="0" w:color="auto"/>
                                        <w:left w:val="none" w:sz="0" w:space="0" w:color="auto"/>
                                        <w:bottom w:val="none" w:sz="0" w:space="0" w:color="auto"/>
                                        <w:right w:val="none" w:sz="0" w:space="0" w:color="auto"/>
                                      </w:divBdr>
                                      <w:divsChild>
                                        <w:div w:id="1023701798">
                                          <w:marLeft w:val="0"/>
                                          <w:marRight w:val="0"/>
                                          <w:marTop w:val="0"/>
                                          <w:marBottom w:val="0"/>
                                          <w:divBdr>
                                            <w:top w:val="none" w:sz="0" w:space="0" w:color="auto"/>
                                            <w:left w:val="none" w:sz="0" w:space="0" w:color="auto"/>
                                            <w:bottom w:val="none" w:sz="0" w:space="0" w:color="auto"/>
                                            <w:right w:val="none" w:sz="0" w:space="0" w:color="auto"/>
                                          </w:divBdr>
                                        </w:div>
                                        <w:div w:id="15086931">
                                          <w:marLeft w:val="0"/>
                                          <w:marRight w:val="0"/>
                                          <w:marTop w:val="0"/>
                                          <w:marBottom w:val="0"/>
                                          <w:divBdr>
                                            <w:top w:val="none" w:sz="0" w:space="0" w:color="auto"/>
                                            <w:left w:val="none" w:sz="0" w:space="0" w:color="auto"/>
                                            <w:bottom w:val="none" w:sz="0" w:space="0" w:color="auto"/>
                                            <w:right w:val="none" w:sz="0" w:space="0" w:color="auto"/>
                                          </w:divBdr>
                                          <w:divsChild>
                                            <w:div w:id="365717374">
                                              <w:marLeft w:val="0"/>
                                              <w:marRight w:val="0"/>
                                              <w:marTop w:val="0"/>
                                              <w:marBottom w:val="0"/>
                                              <w:divBdr>
                                                <w:top w:val="none" w:sz="0" w:space="0" w:color="auto"/>
                                                <w:left w:val="none" w:sz="0" w:space="0" w:color="auto"/>
                                                <w:bottom w:val="none" w:sz="0" w:space="0" w:color="auto"/>
                                                <w:right w:val="none" w:sz="0" w:space="0" w:color="auto"/>
                                              </w:divBdr>
                                            </w:div>
                                          </w:divsChild>
                                        </w:div>
                                        <w:div w:id="1286083063">
                                          <w:marLeft w:val="-120"/>
                                          <w:marRight w:val="-12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965745">
                  <w:marLeft w:val="0"/>
                  <w:marRight w:val="0"/>
                  <w:marTop w:val="240"/>
                  <w:marBottom w:val="240"/>
                  <w:divBdr>
                    <w:top w:val="none" w:sz="0" w:space="0" w:color="auto"/>
                    <w:left w:val="none" w:sz="0" w:space="0" w:color="auto"/>
                    <w:bottom w:val="none" w:sz="0" w:space="0" w:color="auto"/>
                    <w:right w:val="none" w:sz="0" w:space="0" w:color="auto"/>
                  </w:divBdr>
                  <w:divsChild>
                    <w:div w:id="1578398359">
                      <w:marLeft w:val="0"/>
                      <w:marRight w:val="0"/>
                      <w:marTop w:val="120"/>
                      <w:marBottom w:val="0"/>
                      <w:divBdr>
                        <w:top w:val="none" w:sz="0" w:space="0" w:color="auto"/>
                        <w:left w:val="none" w:sz="0" w:space="0" w:color="auto"/>
                        <w:bottom w:val="none" w:sz="0" w:space="0" w:color="auto"/>
                        <w:right w:val="none" w:sz="0" w:space="0" w:color="auto"/>
                      </w:divBdr>
                      <w:divsChild>
                        <w:div w:id="360597864">
                          <w:marLeft w:val="0"/>
                          <w:marRight w:val="0"/>
                          <w:marTop w:val="120"/>
                          <w:marBottom w:val="0"/>
                          <w:divBdr>
                            <w:top w:val="none" w:sz="0" w:space="0" w:color="auto"/>
                            <w:left w:val="none" w:sz="0" w:space="0" w:color="auto"/>
                            <w:bottom w:val="none" w:sz="0" w:space="0" w:color="auto"/>
                            <w:right w:val="none" w:sz="0" w:space="0" w:color="auto"/>
                          </w:divBdr>
                        </w:div>
                        <w:div w:id="89963539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805671">
      <w:marLeft w:val="0"/>
      <w:marRight w:val="0"/>
      <w:marTop w:val="0"/>
      <w:marBottom w:val="0"/>
      <w:divBdr>
        <w:top w:val="none" w:sz="0" w:space="0" w:color="auto"/>
        <w:left w:val="none" w:sz="0" w:space="0" w:color="auto"/>
        <w:bottom w:val="none" w:sz="0" w:space="0" w:color="auto"/>
        <w:right w:val="none" w:sz="0" w:space="0" w:color="auto"/>
      </w:divBdr>
      <w:divsChild>
        <w:div w:id="960109177">
          <w:marLeft w:val="240"/>
          <w:marRight w:val="240"/>
          <w:marTop w:val="0"/>
          <w:marBottom w:val="0"/>
          <w:divBdr>
            <w:top w:val="none" w:sz="0" w:space="0" w:color="auto"/>
            <w:left w:val="none" w:sz="0" w:space="0" w:color="auto"/>
            <w:bottom w:val="none" w:sz="0" w:space="0" w:color="auto"/>
            <w:right w:val="none" w:sz="0" w:space="0" w:color="auto"/>
          </w:divBdr>
          <w:divsChild>
            <w:div w:id="1011417720">
              <w:marLeft w:val="0"/>
              <w:marRight w:val="0"/>
              <w:marTop w:val="0"/>
              <w:marBottom w:val="0"/>
              <w:divBdr>
                <w:top w:val="none" w:sz="0" w:space="0" w:color="auto"/>
                <w:left w:val="none" w:sz="0" w:space="0" w:color="auto"/>
                <w:bottom w:val="none" w:sz="0" w:space="0" w:color="auto"/>
                <w:right w:val="none" w:sz="0" w:space="0" w:color="auto"/>
              </w:divBdr>
            </w:div>
          </w:divsChild>
        </w:div>
        <w:div w:id="669065678">
          <w:marLeft w:val="240"/>
          <w:marRight w:val="240"/>
          <w:marTop w:val="0"/>
          <w:marBottom w:val="0"/>
          <w:divBdr>
            <w:top w:val="dashed" w:sz="6" w:space="12" w:color="CCCCCC"/>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3" Type="http://schemas.openxmlformats.org/officeDocument/2006/relationships/webSettings" Target="webSettings.xml" /><Relationship Id="rId7" Type="http://schemas.openxmlformats.org/officeDocument/2006/relationships/hyperlink" Target="https://blogger.googleusercontent.com/img/b/R29vZ2xl/AVvXsEgFlGVI2vXQ2DfzrVZYfQfdJfWLkLRjSm3lbKdRUi9RR9xlhsTbjQJs5mO8rT9oveVKqxkXh0gzAm-W22DriUrWi9VtlOm4fWI-W3V7CsQb8wj8b8aDvD0xGET5DF-e0XYA0c5kam-sUu-JqxVBJnbKJgfj79e15Zk-yCKD3ekHFahpnilysHd1HdY4Hg/s1001/IMG_20230909_180408.jpg" TargetMode="External" /><Relationship Id="rId12"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eg" /><Relationship Id="rId11" Type="http://schemas.openxmlformats.org/officeDocument/2006/relationships/fontTable" Target="fontTable.xml" /><Relationship Id="rId5" Type="http://schemas.openxmlformats.org/officeDocument/2006/relationships/hyperlink" Target="https://blogger.googleusercontent.com/img/b/R29vZ2xl/AVvXsEjFh-2AMghzFgUNIISs64RvkOsV4UP3N_UgKN8hJ9xpD4fWzTTGZ7gBXG8be7IyroZ24G7TifIkZgvqjFCVkdjEmJF_qBMcTXmcmic2aGG8ha7Ym-XH2n_sIqQNZv9ZFBzEy16cirwPXPORTT9k9pflDuKZYVyTa8Ty0RQotRoEQXWPS15sAnS510PqnQ/s3710/IMG_20230909_181006.jpg" TargetMode="External" /><Relationship Id="rId10" Type="http://schemas.openxmlformats.org/officeDocument/2006/relationships/image" Target="media/image3.jpeg" /><Relationship Id="rId4" Type="http://schemas.openxmlformats.org/officeDocument/2006/relationships/hyperlink" Target="https://lungsadibouliangmai.blogspot.com/?m=1" TargetMode="External" /><Relationship Id="rId9" Type="http://schemas.openxmlformats.org/officeDocument/2006/relationships/hyperlink" Target="https://blogger.googleusercontent.com/img/b/R29vZ2xl/AVvXsEg_qaEyQpvBiZtgMyC00FxJLAyOqE56-VlsHmy7tErH3fLlmeJRzxahCzh0c6IegvIZvmGzy5v_11iFCtxX04MMD_aS2d5aQSXl77akyni2tmMlXhDAACp_HkhScLQtN4TXOHLoa0jSrgRadDT9GICXuVm2USGeaVGWtpMAmrm5RIDYvmfeexrOnd2P0Q/s1080/IMG_20230909_180321.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5847</Words>
  <Characters>33331</Characters>
  <Application>Microsoft Office Word</Application>
  <DocSecurity>0</DocSecurity>
  <Lines>277</Lines>
  <Paragraphs>78</Paragraphs>
  <ScaleCrop>false</ScaleCrop>
  <Company/>
  <LinksUpToDate>false</LinksUpToDate>
  <CharactersWithSpaces>39100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919362264492</dc:creator>
  <cp:keywords/>
  <dc:description/>
  <cp:lastModifiedBy>919362264492</cp:lastModifiedBy>
  <cp:revision>2</cp:revision>
  <dcterms:created xsi:type="dcterms:W3CDTF">2023-10-11T07:33:00Z</dcterms:created>
  <dcterms:modified xsi:type="dcterms:W3CDTF">2023-10-11T07:33:00Z</dcterms:modified>
</cp:coreProperties>
</file>