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4051F" w14:textId="77777777" w:rsidR="000C49CE" w:rsidRPr="00307DAF" w:rsidRDefault="000C49CE" w:rsidP="00307DAF">
      <w:pPr>
        <w:spacing w:before="240" w:after="0" w:line="360" w:lineRule="auto"/>
        <w:jc w:val="center"/>
        <w:rPr>
          <w:rFonts w:ascii="Times New Roman" w:eastAsia="Times New Roman" w:hAnsi="Times New Roman" w:cs="Times New Roman"/>
          <w:sz w:val="32"/>
          <w:szCs w:val="32"/>
          <w:lang w:eastAsia="en-IN"/>
        </w:rPr>
      </w:pPr>
      <w:r w:rsidRPr="00307DAF">
        <w:rPr>
          <w:rFonts w:ascii="Times New Roman" w:eastAsia="Times New Roman" w:hAnsi="Times New Roman" w:cs="Times New Roman"/>
          <w:b/>
          <w:bCs/>
          <w:color w:val="000000"/>
          <w:sz w:val="32"/>
          <w:szCs w:val="32"/>
          <w:lang w:eastAsia="en-IN"/>
        </w:rPr>
        <w:t>Sleep Deprivation and Stress among Indians during COVID-19</w:t>
      </w:r>
    </w:p>
    <w:p w14:paraId="550A862E" w14:textId="28B48B2E" w:rsidR="000C49CE" w:rsidRPr="00307DAF" w:rsidRDefault="000C49CE" w:rsidP="00307DAF">
      <w:pPr>
        <w:spacing w:before="240" w:after="0" w:line="360" w:lineRule="auto"/>
        <w:jc w:val="center"/>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Anusha Popli</w:t>
      </w:r>
      <w:r w:rsidR="00307DAF"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Shreya Biswas</w:t>
      </w:r>
      <w:r w:rsidR="00307DAF" w:rsidRPr="00307DAF">
        <w:rPr>
          <w:rFonts w:ascii="Times New Roman" w:eastAsia="Times New Roman" w:hAnsi="Times New Roman" w:cs="Times New Roman"/>
          <w:color w:val="000000"/>
          <w:sz w:val="24"/>
          <w:szCs w:val="24"/>
          <w:lang w:eastAsia="en-IN"/>
        </w:rPr>
        <w:t xml:space="preserve"> and </w:t>
      </w:r>
      <w:r w:rsidRPr="00307DAF">
        <w:rPr>
          <w:rFonts w:ascii="Times New Roman" w:eastAsia="Times New Roman" w:hAnsi="Times New Roman" w:cs="Times New Roman"/>
          <w:color w:val="000000"/>
          <w:sz w:val="24"/>
          <w:szCs w:val="24"/>
          <w:lang w:eastAsia="en-IN"/>
        </w:rPr>
        <w:t>Dr</w:t>
      </w:r>
      <w:r w:rsidR="00307DAF" w:rsidRPr="00307DAF">
        <w:rPr>
          <w:rFonts w:ascii="Times New Roman" w:eastAsia="Times New Roman" w:hAnsi="Times New Roman" w:cs="Times New Roman"/>
          <w:color w:val="000000"/>
          <w:sz w:val="24"/>
          <w:szCs w:val="24"/>
          <w:lang w:eastAsia="en-IN"/>
        </w:rPr>
        <w:t>.</w:t>
      </w:r>
      <w:r w:rsidRPr="00307DAF">
        <w:rPr>
          <w:rFonts w:ascii="Times New Roman" w:eastAsia="Times New Roman" w:hAnsi="Times New Roman" w:cs="Times New Roman"/>
          <w:color w:val="000000"/>
          <w:sz w:val="24"/>
          <w:szCs w:val="24"/>
          <w:lang w:eastAsia="en-IN"/>
        </w:rPr>
        <w:t xml:space="preserve"> O</w:t>
      </w:r>
      <w:r w:rsidR="00307DAF" w:rsidRPr="00307DAF">
        <w:rPr>
          <w:rFonts w:ascii="Times New Roman" w:eastAsia="Times New Roman" w:hAnsi="Times New Roman" w:cs="Times New Roman"/>
          <w:color w:val="000000"/>
          <w:sz w:val="24"/>
          <w:szCs w:val="24"/>
          <w:lang w:eastAsia="en-IN"/>
        </w:rPr>
        <w:t>m Prakash Koli</w:t>
      </w:r>
    </w:p>
    <w:p w14:paraId="0FCA7971"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Abstract</w:t>
      </w:r>
    </w:p>
    <w:p w14:paraId="5D04F372" w14:textId="1B079A3D" w:rsidR="000C49CE" w:rsidRPr="00307DAF" w:rsidRDefault="000C49CE" w:rsidP="00307DAF">
      <w:pPr>
        <w:spacing w:after="0" w:line="360" w:lineRule="auto"/>
        <w:jc w:val="both"/>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COVID-19 has caused significant turmoil all over the world. Apart from the deaths caused by the deadly virus, the impact quarantine had on people’s mental health is also noticeable. This research is an attempt to analyse the relationship between the pandemic and sleep deprivation and stress among Indians. Sleep Deprivation is a condition characterized by insufficient sleep length and/or quality to maintain adequate alertness, performance, and health. It can be chronic or acute, and the intensity can vary greatly. Any change that creates physical, emotional, or psychological discomfort is referred to as stress.</w:t>
      </w:r>
      <w:r w:rsidR="00CB3E52" w:rsidRPr="00307DAF">
        <w:rPr>
          <w:rFonts w:ascii="Times New Roman" w:eastAsia="Times New Roman" w:hAnsi="Times New Roman" w:cs="Times New Roman"/>
          <w:i/>
          <w:iCs/>
          <w:sz w:val="24"/>
          <w:szCs w:val="24"/>
          <w:lang w:eastAsia="en-IN"/>
        </w:rPr>
        <w:t xml:space="preserve"> </w:t>
      </w:r>
      <w:r w:rsidRPr="00307DAF">
        <w:rPr>
          <w:rFonts w:ascii="Times New Roman" w:eastAsia="Times New Roman" w:hAnsi="Times New Roman" w:cs="Times New Roman"/>
          <w:i/>
          <w:iCs/>
          <w:color w:val="000000"/>
          <w:sz w:val="24"/>
          <w:szCs w:val="24"/>
          <w:lang w:eastAsia="en-IN"/>
        </w:rPr>
        <w:t xml:space="preserve">The </w:t>
      </w:r>
      <w:r w:rsidR="00CB3E52" w:rsidRPr="00307DAF">
        <w:rPr>
          <w:rFonts w:ascii="Times New Roman" w:eastAsia="Times New Roman" w:hAnsi="Times New Roman" w:cs="Times New Roman"/>
          <w:i/>
          <w:iCs/>
          <w:color w:val="000000"/>
          <w:sz w:val="24"/>
          <w:szCs w:val="24"/>
          <w:lang w:eastAsia="en-IN"/>
        </w:rPr>
        <w:t>present research aims t</w:t>
      </w:r>
      <w:r w:rsidRPr="00307DAF">
        <w:rPr>
          <w:rFonts w:ascii="Times New Roman" w:eastAsia="Times New Roman" w:hAnsi="Times New Roman" w:cs="Times New Roman"/>
          <w:i/>
          <w:iCs/>
          <w:color w:val="000000"/>
          <w:sz w:val="24"/>
          <w:szCs w:val="24"/>
          <w:lang w:eastAsia="en-IN"/>
        </w:rPr>
        <w:t>o study the relationship between sleep deprivation and stress</w:t>
      </w:r>
      <w:r w:rsidR="00CB3E52" w:rsidRPr="00307DAF">
        <w:rPr>
          <w:rFonts w:ascii="Times New Roman" w:eastAsia="Times New Roman" w:hAnsi="Times New Roman" w:cs="Times New Roman"/>
          <w:i/>
          <w:iCs/>
          <w:color w:val="000000"/>
          <w:sz w:val="24"/>
          <w:szCs w:val="24"/>
          <w:lang w:eastAsia="en-IN"/>
        </w:rPr>
        <w:t xml:space="preserve">. </w:t>
      </w:r>
      <w:r w:rsidR="00CB3E52" w:rsidRPr="00307DAF">
        <w:rPr>
          <w:rFonts w:ascii="Times New Roman" w:eastAsia="Times New Roman" w:hAnsi="Times New Roman" w:cs="Times New Roman"/>
          <w:i/>
          <w:iCs/>
          <w:sz w:val="24"/>
          <w:szCs w:val="24"/>
          <w:lang w:eastAsia="en-IN"/>
        </w:rPr>
        <w:t xml:space="preserve">We also intend </w:t>
      </w:r>
      <w:r w:rsidR="00CB3E52" w:rsidRPr="00307DAF">
        <w:rPr>
          <w:rFonts w:ascii="Times New Roman" w:eastAsia="Times New Roman" w:hAnsi="Times New Roman" w:cs="Times New Roman"/>
          <w:i/>
          <w:iCs/>
          <w:color w:val="000000"/>
          <w:sz w:val="24"/>
          <w:szCs w:val="24"/>
          <w:lang w:eastAsia="en-IN"/>
        </w:rPr>
        <w:t>t</w:t>
      </w:r>
      <w:r w:rsidRPr="00307DAF">
        <w:rPr>
          <w:rFonts w:ascii="Times New Roman" w:eastAsia="Times New Roman" w:hAnsi="Times New Roman" w:cs="Times New Roman"/>
          <w:i/>
          <w:iCs/>
          <w:color w:val="000000"/>
          <w:sz w:val="24"/>
          <w:szCs w:val="24"/>
          <w:lang w:eastAsia="en-IN"/>
        </w:rPr>
        <w:t xml:space="preserve">o </w:t>
      </w:r>
      <w:r w:rsidR="00CB3E52" w:rsidRPr="00307DAF">
        <w:rPr>
          <w:rFonts w:ascii="Times New Roman" w:eastAsia="Times New Roman" w:hAnsi="Times New Roman" w:cs="Times New Roman"/>
          <w:i/>
          <w:iCs/>
          <w:color w:val="000000"/>
          <w:sz w:val="24"/>
          <w:szCs w:val="24"/>
          <w:lang w:eastAsia="en-IN"/>
        </w:rPr>
        <w:t>analyse</w:t>
      </w:r>
      <w:r w:rsidRPr="00307DAF">
        <w:rPr>
          <w:rFonts w:ascii="Times New Roman" w:eastAsia="Times New Roman" w:hAnsi="Times New Roman" w:cs="Times New Roman"/>
          <w:i/>
          <w:iCs/>
          <w:color w:val="000000"/>
          <w:sz w:val="24"/>
          <w:szCs w:val="24"/>
          <w:lang w:eastAsia="en-IN"/>
        </w:rPr>
        <w:t xml:space="preserve"> the contribution of the COVID-19 pandemic to the levels of sleep deprivation and stress among Indians</w:t>
      </w:r>
      <w:r w:rsidR="00CB3E52" w:rsidRPr="00307DAF">
        <w:rPr>
          <w:rFonts w:ascii="Times New Roman" w:eastAsia="Times New Roman" w:hAnsi="Times New Roman" w:cs="Times New Roman"/>
          <w:i/>
          <w:iCs/>
          <w:color w:val="000000"/>
          <w:sz w:val="24"/>
          <w:szCs w:val="24"/>
          <w:lang w:eastAsia="en-IN"/>
        </w:rPr>
        <w:t xml:space="preserve">. </w:t>
      </w:r>
      <w:r w:rsidRPr="00307DAF">
        <w:rPr>
          <w:rFonts w:ascii="Times New Roman" w:eastAsia="Times New Roman" w:hAnsi="Times New Roman" w:cs="Times New Roman"/>
          <w:i/>
          <w:iCs/>
          <w:color w:val="000000"/>
          <w:sz w:val="24"/>
          <w:szCs w:val="24"/>
          <w:lang w:eastAsia="en-IN"/>
        </w:rPr>
        <w:t>The study is based on both primary and secondary data sources. To assess the impact of the outbreak of COVID-19, we conduct</w:t>
      </w:r>
      <w:r w:rsidR="00307DAF">
        <w:rPr>
          <w:rFonts w:ascii="Times New Roman" w:eastAsia="Times New Roman" w:hAnsi="Times New Roman" w:cs="Times New Roman"/>
          <w:i/>
          <w:iCs/>
          <w:color w:val="000000"/>
          <w:sz w:val="24"/>
          <w:szCs w:val="24"/>
          <w:lang w:eastAsia="en-IN"/>
        </w:rPr>
        <w:t>ed</w:t>
      </w:r>
      <w:r w:rsidRPr="00307DAF">
        <w:rPr>
          <w:rFonts w:ascii="Times New Roman" w:eastAsia="Times New Roman" w:hAnsi="Times New Roman" w:cs="Times New Roman"/>
          <w:i/>
          <w:iCs/>
          <w:color w:val="000000"/>
          <w:sz w:val="24"/>
          <w:szCs w:val="24"/>
          <w:lang w:eastAsia="en-IN"/>
        </w:rPr>
        <w:t xml:space="preserve"> a survey at a local level in the Delhi region</w:t>
      </w:r>
      <w:r w:rsidR="00307DAF">
        <w:rPr>
          <w:rFonts w:ascii="Times New Roman" w:eastAsia="Times New Roman" w:hAnsi="Times New Roman" w:cs="Times New Roman"/>
          <w:i/>
          <w:iCs/>
          <w:color w:val="000000"/>
          <w:sz w:val="24"/>
          <w:szCs w:val="24"/>
          <w:lang w:eastAsia="en-IN"/>
        </w:rPr>
        <w:t xml:space="preserve"> in the year of 2021</w:t>
      </w:r>
      <w:r w:rsidRPr="00307DAF">
        <w:rPr>
          <w:rFonts w:ascii="Times New Roman" w:eastAsia="Times New Roman" w:hAnsi="Times New Roman" w:cs="Times New Roman"/>
          <w:i/>
          <w:iCs/>
          <w:color w:val="000000"/>
          <w:sz w:val="24"/>
          <w:szCs w:val="24"/>
          <w:lang w:eastAsia="en-IN"/>
        </w:rPr>
        <w:t xml:space="preserve">. The sample size will be around 166 people within the age </w:t>
      </w:r>
      <w:r w:rsidR="00307DAF">
        <w:rPr>
          <w:rFonts w:ascii="Times New Roman" w:eastAsia="Times New Roman" w:hAnsi="Times New Roman" w:cs="Times New Roman"/>
          <w:i/>
          <w:iCs/>
          <w:color w:val="000000"/>
          <w:sz w:val="24"/>
          <w:szCs w:val="24"/>
          <w:lang w:eastAsia="en-IN"/>
        </w:rPr>
        <w:t>group</w:t>
      </w:r>
      <w:r w:rsidRPr="00307DAF">
        <w:rPr>
          <w:rFonts w:ascii="Times New Roman" w:eastAsia="Times New Roman" w:hAnsi="Times New Roman" w:cs="Times New Roman"/>
          <w:i/>
          <w:iCs/>
          <w:color w:val="000000"/>
          <w:sz w:val="24"/>
          <w:szCs w:val="24"/>
          <w:lang w:eastAsia="en-IN"/>
        </w:rPr>
        <w:t xml:space="preserve"> of 18-25 years. Both qualitative and quantitative techniques </w:t>
      </w:r>
      <w:r w:rsidR="00307DAF">
        <w:rPr>
          <w:rFonts w:ascii="Times New Roman" w:eastAsia="Times New Roman" w:hAnsi="Times New Roman" w:cs="Times New Roman"/>
          <w:i/>
          <w:iCs/>
          <w:color w:val="000000"/>
          <w:sz w:val="24"/>
          <w:szCs w:val="24"/>
          <w:lang w:eastAsia="en-IN"/>
        </w:rPr>
        <w:t>are</w:t>
      </w:r>
      <w:r w:rsidRPr="00307DAF">
        <w:rPr>
          <w:rFonts w:ascii="Times New Roman" w:eastAsia="Times New Roman" w:hAnsi="Times New Roman" w:cs="Times New Roman"/>
          <w:i/>
          <w:iCs/>
          <w:color w:val="000000"/>
          <w:sz w:val="24"/>
          <w:szCs w:val="24"/>
          <w:lang w:eastAsia="en-IN"/>
        </w:rPr>
        <w:t xml:space="preserve"> used to </w:t>
      </w:r>
      <w:r w:rsidR="00CB3E52" w:rsidRPr="00307DAF">
        <w:rPr>
          <w:rFonts w:ascii="Times New Roman" w:eastAsia="Times New Roman" w:hAnsi="Times New Roman" w:cs="Times New Roman"/>
          <w:i/>
          <w:iCs/>
          <w:color w:val="000000"/>
          <w:sz w:val="24"/>
          <w:szCs w:val="24"/>
          <w:lang w:eastAsia="en-IN"/>
        </w:rPr>
        <w:t>analyse</w:t>
      </w:r>
      <w:r w:rsidRPr="00307DAF">
        <w:rPr>
          <w:rFonts w:ascii="Times New Roman" w:eastAsia="Times New Roman" w:hAnsi="Times New Roman" w:cs="Times New Roman"/>
          <w:i/>
          <w:iCs/>
          <w:color w:val="000000"/>
          <w:sz w:val="24"/>
          <w:szCs w:val="24"/>
          <w:lang w:eastAsia="en-IN"/>
        </w:rPr>
        <w:t xml:space="preserve"> the indicators of mental health among Indians, especially for sleep deprivation and stress. </w:t>
      </w:r>
    </w:p>
    <w:p w14:paraId="21FC4CB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Keywords: sleep deprivation, stress, COVID-19, insomnia, anxiety </w:t>
      </w:r>
    </w:p>
    <w:p w14:paraId="6718867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Introduction</w:t>
      </w:r>
    </w:p>
    <w:p w14:paraId="32EC3A1C" w14:textId="60D34DFD"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World Health Organization (WHO) proclaimed the new coronavirus outbreak (COVID-19) a global pandemic on March 11, 2020</w:t>
      </w:r>
      <w:r w:rsidR="00E301C1"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"/>
          <w:id w:val="-769621113"/>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WHO</w:t>
          </w:r>
          <w:r w:rsidR="00507A98">
            <w:rPr>
              <w:rFonts w:ascii="Times New Roman" w:eastAsia="Times New Roman" w:hAnsi="Times New Roman" w:cs="Times New Roman"/>
              <w:i/>
              <w:iCs/>
              <w:sz w:val="24"/>
              <w:szCs w:val="24"/>
            </w:rPr>
            <w:t>, 2023)</w:t>
          </w:r>
        </w:sdtContent>
      </w:sdt>
      <w:r w:rsidRPr="00307DAF">
        <w:rPr>
          <w:rFonts w:ascii="Times New Roman" w:eastAsia="Times New Roman" w:hAnsi="Times New Roman" w:cs="Times New Roman"/>
          <w:color w:val="000000"/>
          <w:sz w:val="24"/>
          <w:szCs w:val="24"/>
          <w:lang w:eastAsia="en-IN"/>
        </w:rPr>
        <w:t>. COVID-19 is a virus that originated in Wuhan, China, and has since spread to almost every country in the world, having an impact on health, econom</w:t>
      </w:r>
      <w:r w:rsidR="00507A98">
        <w:rPr>
          <w:rFonts w:ascii="Times New Roman" w:eastAsia="Times New Roman" w:hAnsi="Times New Roman" w:cs="Times New Roman"/>
          <w:color w:val="000000"/>
          <w:sz w:val="24"/>
          <w:szCs w:val="24"/>
          <w:lang w:eastAsia="en-IN"/>
        </w:rPr>
        <w:t>y</w:t>
      </w:r>
      <w:r w:rsidRPr="00307DAF">
        <w:rPr>
          <w:rFonts w:ascii="Times New Roman" w:eastAsia="Times New Roman" w:hAnsi="Times New Roman" w:cs="Times New Roman"/>
          <w:color w:val="000000"/>
          <w:sz w:val="24"/>
          <w:szCs w:val="24"/>
          <w:lang w:eastAsia="en-IN"/>
        </w:rPr>
        <w:t>, human behaviour, and mental well-being</w:t>
      </w:r>
      <w:r w:rsidR="00E301C1"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"/>
          <w:id w:val="-688680723"/>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(Holmes et al., 2020)</w:t>
          </w:r>
        </w:sdtContent>
      </w:sdt>
      <w:r w:rsidRPr="00307DAF">
        <w:rPr>
          <w:rFonts w:ascii="Times New Roman" w:eastAsia="Times New Roman" w:hAnsi="Times New Roman" w:cs="Times New Roman"/>
          <w:color w:val="000000"/>
          <w:sz w:val="24"/>
          <w:szCs w:val="24"/>
          <w:lang w:eastAsia="en-IN"/>
        </w:rPr>
        <w:t xml:space="preserve">. Evidence about people's psychological reactions to this global public health crisis becomes more important as the number of deaths rises because it provides insights that could help policymakers and practitioners improve health communication, promote preventive behaviours, and provide social and emotional support to those who need it </w:t>
      </w:r>
      <w:sdt>
        <w:sdtPr>
          <w:rPr>
            <w:rFonts w:ascii="Times New Roman" w:eastAsia="Times New Roman" w:hAnsi="Times New Roman" w:cs="Times New Roman"/>
            <w:color w:val="000000"/>
            <w:sz w:val="24"/>
            <w:szCs w:val="24"/>
            <w:lang w:eastAsia="en-IN"/>
          </w:rPr>
          <w:tag w:val="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"/>
          <w:id w:val="-358901264"/>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(Bavel et al., 2020</w:t>
          </w:r>
          <w:r w:rsidR="00507A98">
            <w:rPr>
              <w:rFonts w:ascii="Times New Roman" w:eastAsia="Times New Roman" w:hAnsi="Times New Roman" w:cs="Times New Roman"/>
              <w:color w:val="000000"/>
              <w:sz w:val="24"/>
              <w:szCs w:val="24"/>
              <w:lang w:eastAsia="en-IN"/>
            </w:rPr>
            <w:t xml:space="preserve">; </w:t>
          </w:r>
        </w:sdtContent>
      </w:sdt>
      <w:sdt>
        <w:sdtPr>
          <w:rPr>
            <w:rFonts w:ascii="Times New Roman" w:eastAsia="Times New Roman" w:hAnsi="Times New Roman" w:cs="Times New Roman"/>
            <w:color w:val="000000"/>
            <w:sz w:val="24"/>
            <w:szCs w:val="24"/>
            <w:lang w:eastAsia="en-IN"/>
          </w:rPr>
          <w:tag w:val="MENDELEY_CITATION_v3_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"/>
          <w:id w:val="-2104495710"/>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Dryhurst et al., 2020)</w:t>
          </w:r>
        </w:sdtContent>
      </w:sdt>
      <w:r w:rsidR="00F241A0" w:rsidRPr="00307DAF">
        <w:rPr>
          <w:rFonts w:ascii="Times New Roman" w:eastAsia="Times New Roman" w:hAnsi="Times New Roman" w:cs="Times New Roman"/>
          <w:color w:val="000000"/>
          <w:sz w:val="24"/>
          <w:szCs w:val="24"/>
          <w:lang w:eastAsia="en-IN"/>
        </w:rPr>
        <w:t>.</w:t>
      </w:r>
    </w:p>
    <w:p w14:paraId="2B7E0FB4" w14:textId="51750970"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This lockdown has presented a change in lifestyle. Physical exercise, mobility, and the availability of nutritious meals were all restricted.  As a result, chronobiological rhythms have been altered, as they are influenced not only by light but also by other zeitgebers such as food, social interaction, and physical activity.</w:t>
      </w:r>
      <w:r w:rsidR="00F241A0"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"/>
          <w:id w:val="-128071743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 xml:space="preserve">(Galli et al., </w:t>
          </w:r>
          <w:r w:rsidR="00507A98">
            <w:rPr>
              <w:rFonts w:ascii="Times New Roman" w:eastAsia="Times New Roman" w:hAnsi="Times New Roman" w:cs="Times New Roman"/>
              <w:color w:val="000000"/>
              <w:sz w:val="24"/>
              <w:szCs w:val="24"/>
              <w:lang w:eastAsia="en-IN"/>
            </w:rPr>
            <w:t>2020</w:t>
          </w:r>
          <w:r w:rsidR="00CE2B93">
            <w:rPr>
              <w:rFonts w:ascii="Times New Roman" w:eastAsia="Times New Roman" w:hAnsi="Times New Roman" w:cs="Times New Roman"/>
              <w:color w:val="000000"/>
              <w:sz w:val="24"/>
              <w:szCs w:val="24"/>
              <w:lang w:eastAsia="en-IN"/>
            </w:rPr>
            <w:t>;</w:t>
          </w:r>
        </w:sdtContent>
      </w:sdt>
      <w:r w:rsidR="00F241A0" w:rsidRPr="00307DAF">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jFhM2Y0YTctOWJhNy00NjRhLTk2ZDctMWVhYmE1OWIyYWQ0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
          <w:id w:val="1735122521"/>
          <w:placeholder>
            <w:docPart w:val="DefaultPlaceholder_-1854013440"/>
          </w:placeholder>
        </w:sdtPr>
        <w:sdtContent>
          <w:r w:rsidR="004158BB" w:rsidRPr="00307DAF">
            <w:rPr>
              <w:rFonts w:ascii="Times New Roman" w:hAnsi="Times New Roman" w:cs="Times New Roman"/>
              <w:color w:val="000000"/>
              <w:sz w:val="24"/>
              <w:szCs w:val="24"/>
            </w:rPr>
            <w:t>Gupta et al., 2020</w:t>
          </w:r>
          <w:r w:rsidR="00CE2B93">
            <w:rPr>
              <w:rFonts w:ascii="Times New Roman" w:hAnsi="Times New Roman" w:cs="Times New Roman"/>
              <w:color w:val="000000"/>
              <w:sz w:val="24"/>
              <w:szCs w:val="24"/>
            </w:rPr>
            <w:t>;</w:t>
          </w:r>
        </w:sdtContent>
      </w:sdt>
      <w:r w:rsidR="00F241A0" w:rsidRPr="00307DAF">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WEwZmU5MWYtYjkyNy00NTFjLThmNjMtNjEwM2E0OWQxOTMxIiwicHJvcGVydGllcyI6eyJub3RlSW5kZXgiOjB9LCJpc0VkaXRlZCI6ZmFsc2UsIm1hbnVhbE92ZXJyaWRlIjp7ImlzTWFudWFsbHlPdmVycmlkZGVuIjpmYWxzZSwiY2l0ZXByb2NUZXh0IjoiKEFsdGVuYSBldCBhbC4sIDIwMjBhKSIsIm1hbnVhbE92ZXJyaWRlVGV4dCI6IiJ9LCJjaXRhdGlvbkl0ZW1zIjpbeyJpZCI6IjQwMmQxNTAwLWE3ODMtM2I4Mi05MDFmLWE1OGJhNzk5NWVjNCIsIml0ZW1EYXRhIjp7InR5cGUiOiJhcnRpY2xlLWpvdXJuYWwiLCJpZCI6IjQwMmQxNTAwLWE3ODMtM2I4Mi05MDFmLWE1OGJhNzk5NWVjNC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Mjg2OSIsIlBNSUQiOiIzMjI0Njc4NyIsImlzc3VlZCI6eyJkYXRlLXBhcnRzIjpbWzIwMjAsOCwxXV19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CbGFja3dlbGwgUHVibGlzaGluZyBMdGQiLCJpc3N1ZSI6IjQiLCJ2b2x1bWUiOiIyOSJ9LCJpc1RlbXBvcmFyeSI6ZmFsc2V9XX0="/>
          <w:id w:val="2019889159"/>
          <w:placeholder>
            <w:docPart w:val="DefaultPlaceholder_-1854013440"/>
          </w:placeholder>
        </w:sdtPr>
        <w:sdtContent>
          <w:r w:rsidR="004158BB" w:rsidRPr="00307DAF">
            <w:rPr>
              <w:rFonts w:ascii="Times New Roman" w:hAnsi="Times New Roman" w:cs="Times New Roman"/>
              <w:color w:val="000000"/>
              <w:sz w:val="24"/>
              <w:szCs w:val="24"/>
            </w:rPr>
            <w:t>Altena et al., 2020a</w:t>
          </w:r>
          <w:r w:rsidR="00CE2B93">
            <w:rPr>
              <w:rFonts w:ascii="Times New Roman" w:hAnsi="Times New Roman" w:cs="Times New Roman"/>
              <w:color w:val="000000"/>
              <w:sz w:val="24"/>
              <w:szCs w:val="24"/>
            </w:rPr>
            <w:t>;</w:t>
          </w:r>
        </w:sdtContent>
      </w:sdt>
      <w:r w:rsidR="00F241A0" w:rsidRPr="00307DAF">
        <w:rPr>
          <w:rFonts w:ascii="Times New Roman" w:eastAsia="Times New Roman" w:hAnsi="Times New Roman" w:cs="Times New Roman"/>
          <w:color w:val="000000"/>
          <w:sz w:val="24"/>
          <w:szCs w:val="24"/>
          <w:lang w:eastAsia="en-IN"/>
        </w:rPr>
        <w:t>.</w:t>
      </w:r>
      <w:sdt>
        <w:sdtPr>
          <w:rPr>
            <w:rFonts w:ascii="Times New Roman" w:eastAsia="Times New Roman" w:hAnsi="Times New Roman" w:cs="Times New Roman"/>
            <w:color w:val="000000"/>
            <w:sz w:val="24"/>
            <w:szCs w:val="24"/>
            <w:lang w:eastAsia="en-IN"/>
          </w:rPr>
          <w:tag w:val="MENDELEY_CITATION_v3_eyJjaXRhdGlvbklEIjoiTUVOREVMRVlfQ0lUQVRJT05fYjY0MGU3NjItODQ3Mi00NmJmLTkzNTUtNDZlYWRiMmQ4MzZlIiwicHJvcGVydGllcyI6eyJub3RlSW5kZXgiOjB9LCJpc0VkaXRlZCI6ZmFsc2UsIm1hbnVhbE92ZXJyaWRlIjp7ImlzTWFudWFsbHlPdmVycmlkZGVuIjpmYWxzZSwiY2l0ZXByb2NUZXh0IjoiKEFsdGVuYSBldCBhbC4sIDIwMjBiKSIsIm1hbnVhbE92ZXJyaWRlVGV4dCI6IiJ9LCJjaXRhdGlvbkl0ZW1zIjpbeyJpZCI6ImU2NDc3MjgxLTc4M2YtMzc4Yy1hNTNhLTI4ZWM1NjJmNmVkMiIsIml0ZW1EYXRhIjp7InR5cGUiOiJhcnRpY2xlLWpvdXJuYWwiLCJpZCI6ImU2NDc3MjgxLTc4M2YtMzc4Yy1hNTNhLTI4ZWM1NjJmNmVkMi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LTI4NjkiLCJQTUlEIjoiMzIyNDY3ODciLCJVUkwiOiJodHRwczovL29ubGluZWxpYnJhcnkud2lsZXkuY29tL2RvaS9mdWxsLzEwLjExMTEvanNyLjEzMDUyIiwiaXNzdWVkIjp7ImRhdGUtcGFydHMiOltbMjAyMCw4LDFdXX0sInBhZ2UiOiJlMTMwNTIi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Kb2huIFdpbGV5ICYgU29ucywgTHRkIiwiaXNzdWUiOiI0Iiwidm9sdW1lIjoiMjkifSwiaXNUZW1wb3JhcnkiOmZhbHNlfV19"/>
          <w:id w:val="1059062803"/>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Altena et al., 2020b</w:t>
          </w:r>
          <w:r w:rsidR="00CE2B93">
            <w:rPr>
              <w:rFonts w:ascii="Times New Roman" w:eastAsia="Times New Roman" w:hAnsi="Times New Roman" w:cs="Times New Roman"/>
              <w:color w:val="000000"/>
              <w:sz w:val="24"/>
              <w:szCs w:val="24"/>
              <w:lang w:eastAsia="en-IN"/>
            </w:rPr>
            <w:t>).</w:t>
          </w:r>
        </w:sdtContent>
      </w:sdt>
      <w:r w:rsidR="00F241A0"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The value of sleep has often gone unnoticed in the midst of this upheaval. However, as the pandemic has progressed, experts have discovered that it has had a significant impact on sleep </w:t>
      </w:r>
      <w:sdt>
        <w:sdtPr>
          <w:rPr>
            <w:rFonts w:ascii="Times New Roman" w:eastAsia="Times New Roman" w:hAnsi="Times New Roman" w:cs="Times New Roman"/>
            <w:color w:val="000000"/>
            <w:sz w:val="24"/>
            <w:szCs w:val="24"/>
            <w:lang w:eastAsia="en-IN"/>
          </w:rPr>
          <w:tag w:val="MENDELEY_CITATION_v3_eyJjaXRhdGlvbklEIjoiTUVOREVMRVlfQ0lUQVRJT05fNWI5ZTVjMTktYjc3Ny00MWQ5LThjNGYtZmNmOTQ5NmZiZGIy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1596598644"/>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r w:rsidR="00CE2B93">
            <w:rPr>
              <w:rFonts w:ascii="Times New Roman" w:eastAsia="Times New Roman" w:hAnsi="Times New Roman" w:cs="Times New Roman"/>
              <w:sz w:val="24"/>
              <w:szCs w:val="24"/>
            </w:rPr>
            <w:t>.</w:t>
          </w:r>
        </w:sdtContent>
      </w:sdt>
    </w:p>
    <w:p w14:paraId="1E2D2377" w14:textId="1C4B0C40"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COVID-19 continues to infect millions of people throughout the world two years after the pandemic was announced, while society tries to adjust to a new normal. Sleeping soundly is a priority during this vital stage and can provide significant health benefits </w:t>
      </w:r>
      <w:sdt>
        <w:sdtPr>
          <w:rPr>
            <w:rFonts w:ascii="Times New Roman" w:eastAsia="Times New Roman" w:hAnsi="Times New Roman" w:cs="Times New Roman"/>
            <w:color w:val="000000"/>
            <w:sz w:val="24"/>
            <w:szCs w:val="24"/>
            <w:lang w:eastAsia="en-IN"/>
          </w:rPr>
          <w:tag w:val="MENDELEY_CITATION_v3_eyJjaXRhdGlvbklEIjoiTUVOREVMRVlfQ0lUQVRJT05fZmI2Zjc0MWUtMzI5OC00ZWIyLWFlZjUtMTM1NWQwZGE0Mjk3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313153999"/>
          <w:placeholder>
            <w:docPart w:val="DefaultPlaceholder_-1854013440"/>
          </w:placeholder>
        </w:sdtPr>
        <w:sdtContent>
          <w:r w:rsidR="00CE2B93">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r w:rsidR="00CE2B93">
            <w:rPr>
              <w:rFonts w:ascii="Times New Roman" w:eastAsia="Times New Roman" w:hAnsi="Times New Roman" w:cs="Times New Roman"/>
              <w:sz w:val="24"/>
              <w:szCs w:val="24"/>
            </w:rPr>
            <w:t>.</w:t>
          </w:r>
        </w:sdtContent>
      </w:sdt>
    </w:p>
    <w:p w14:paraId="44B6531D" w14:textId="72DD7015"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lastRenderedPageBreak/>
        <w:t>Sleep is essential for physical health and the immune system's proper functioning. It is also an important promoter of emotional wellness and mental health, as it aids in the reduction of stress, despair, and anxiety</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zU5NjdhOTQtNmYwNS00NjI3LWEzN2MtYWJjNGZjZDM5MGJh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
          <w:id w:val="513112483"/>
          <w:placeholder>
            <w:docPart w:val="DefaultPlaceholder_-1854013440"/>
          </w:placeholder>
        </w:sdtPr>
        <w:sdtContent>
          <w:r w:rsidR="004158BB" w:rsidRPr="00307DAF">
            <w:rPr>
              <w:rFonts w:ascii="Times New Roman" w:eastAsia="Times New Roman" w:hAnsi="Times New Roman" w:cs="Times New Roman"/>
              <w:sz w:val="24"/>
              <w:szCs w:val="24"/>
            </w:rPr>
            <w:t>(</w:t>
          </w:r>
          <w:r w:rsidR="004158BB" w:rsidRPr="00307DAF">
            <w:rPr>
              <w:rFonts w:ascii="Times New Roman" w:eastAsia="Times New Roman" w:hAnsi="Times New Roman" w:cs="Times New Roman"/>
              <w:i/>
              <w:iCs/>
              <w:sz w:val="24"/>
              <w:szCs w:val="24"/>
            </w:rPr>
            <w:t>Sleep Foundation</w:t>
          </w:r>
          <w:r w:rsidR="004158BB" w:rsidRPr="00307DAF">
            <w:rPr>
              <w:rFonts w:ascii="Times New Roman" w:eastAsia="Times New Roman" w:hAnsi="Times New Roman" w:cs="Times New Roman"/>
              <w:sz w:val="24"/>
              <w:szCs w:val="24"/>
            </w:rPr>
            <w:t xml:space="preserve">, </w:t>
          </w:r>
          <w:r w:rsidR="00CE2B93">
            <w:rPr>
              <w:rFonts w:ascii="Times New Roman" w:eastAsia="Times New Roman" w:hAnsi="Times New Roman" w:cs="Times New Roman"/>
              <w:sz w:val="24"/>
              <w:szCs w:val="24"/>
            </w:rPr>
            <w:t>2023</w:t>
          </w:r>
          <w:r w:rsidR="004158BB" w:rsidRPr="00307DAF">
            <w:rPr>
              <w:rFonts w:ascii="Times New Roman" w:eastAsia="Times New Roman" w:hAnsi="Times New Roman" w:cs="Times New Roman"/>
              <w:sz w:val="24"/>
              <w:szCs w:val="24"/>
            </w:rPr>
            <w:t>)</w:t>
          </w:r>
        </w:sdtContent>
      </w:sdt>
      <w:r w:rsidR="00844158" w:rsidRPr="00307DAF">
        <w:rPr>
          <w:rFonts w:ascii="Times New Roman" w:eastAsia="Times New Roman" w:hAnsi="Times New Roman" w:cs="Times New Roman"/>
          <w:color w:val="000000"/>
          <w:sz w:val="24"/>
          <w:szCs w:val="24"/>
          <w:lang w:eastAsia="en-IN"/>
        </w:rPr>
        <w:t>.</w:t>
      </w:r>
      <w:r w:rsidR="00CE2B93">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Thus, disruption of sleep patterns and quality can severely affect one’s mental health. </w:t>
      </w:r>
    </w:p>
    <w:p w14:paraId="219F52EF" w14:textId="4BF35BFB"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The impact on child and adolescent mental health is an acute effect of pandemic-related stress </w:t>
      </w:r>
      <w:sdt>
        <w:sdtPr>
          <w:rPr>
            <w:rFonts w:ascii="Times New Roman" w:eastAsia="Times New Roman" w:hAnsi="Times New Roman" w:cs="Times New Roman"/>
            <w:color w:val="000000"/>
            <w:sz w:val="24"/>
            <w:szCs w:val="24"/>
            <w:lang w:eastAsia="en-IN"/>
          </w:rPr>
          <w:tag w:val="MENDELEY_CITATION_v3_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"/>
          <w:id w:val="917987798"/>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(Fegert et al., 2020)</w:t>
          </w:r>
        </w:sdtContent>
      </w:sdt>
      <w:r w:rsidRPr="00307DAF">
        <w:rPr>
          <w:rFonts w:ascii="Times New Roman" w:eastAsia="Times New Roman" w:hAnsi="Times New Roman" w:cs="Times New Roman"/>
          <w:color w:val="000000"/>
          <w:sz w:val="24"/>
          <w:szCs w:val="24"/>
          <w:lang w:eastAsia="en-IN"/>
        </w:rPr>
        <w:t>. Chronic stress is linked to a higher risk of anxiety and depression when social isolation is mixed with fears of contagion and quarantine, as well as potential information overload. Social isolation is described as a reduction in the quality and/or amount of contact that an individual has with others. </w:t>
      </w:r>
    </w:p>
    <w:p w14:paraId="783D54AA" w14:textId="74553F39"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has an adverse association with sleep in general, but not always. Sleep reactivity influences the impact of stress on sleep quality, timing, and duration. People with high reactivity have insomnia during stressful events, whilst those who do not do so do not. As a result, home confinement as a result of lockdown increases the risk of disrupted sleep and insomnia as a result of stress.</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"/>
          <w:id w:val="76627294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(Kalmbach et al., 2018)</w:t>
          </w:r>
        </w:sdtContent>
      </w:sdt>
    </w:p>
    <w:p w14:paraId="63E606A6" w14:textId="7E19A0F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While prior to the COVID-19 pandemic, social isolation primarily impacted the elderly, global initiatives to combat the spread of SARS-CoV-2 have exposed people of all ages to the impacts of social isolation </w:t>
      </w:r>
      <w:sdt>
        <w:sdtPr>
          <w:rPr>
            <w:rFonts w:ascii="Times New Roman" w:eastAsia="Times New Roman" w:hAnsi="Times New Roman" w:cs="Times New Roman"/>
            <w:color w:val="000000"/>
            <w:sz w:val="24"/>
            <w:szCs w:val="24"/>
            <w:lang w:eastAsia="en-IN"/>
          </w:rPr>
          <w:tag w:val="MENDELEY_CITATION_v3_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"/>
          <w:id w:val="2113005383"/>
          <w:placeholder>
            <w:docPart w:val="DefaultPlaceholder_-1854013440"/>
          </w:placeholder>
        </w:sdtPr>
        <w:sdtContent>
          <w:r w:rsidR="004158BB" w:rsidRPr="00307DAF">
            <w:rPr>
              <w:rFonts w:ascii="Times New Roman" w:eastAsia="Times New Roman" w:hAnsi="Times New Roman" w:cs="Times New Roman"/>
              <w:sz w:val="24"/>
              <w:szCs w:val="24"/>
            </w:rPr>
            <w:t xml:space="preserve">(Cianfarani </w:t>
          </w:r>
          <w:r w:rsidR="00CE2B93">
            <w:rPr>
              <w:rFonts w:ascii="Times New Roman" w:eastAsia="Times New Roman" w:hAnsi="Times New Roman" w:cs="Times New Roman"/>
              <w:sz w:val="24"/>
              <w:szCs w:val="24"/>
            </w:rPr>
            <w:t>&amp;</w:t>
          </w:r>
          <w:r w:rsidR="004158BB" w:rsidRPr="00307DAF">
            <w:rPr>
              <w:rFonts w:ascii="Times New Roman" w:eastAsia="Times New Roman" w:hAnsi="Times New Roman" w:cs="Times New Roman"/>
              <w:sz w:val="24"/>
              <w:szCs w:val="24"/>
            </w:rPr>
            <w:t xml:space="preserve"> Pampanini, 2023)</w:t>
          </w:r>
          <w:r w:rsidR="00CE2B93">
            <w:rPr>
              <w:rFonts w:ascii="Times New Roman" w:eastAsia="Times New Roman" w:hAnsi="Times New Roman" w:cs="Times New Roman"/>
              <w:sz w:val="24"/>
              <w:szCs w:val="24"/>
            </w:rPr>
            <w:t>.</w:t>
          </w:r>
        </w:sdtContent>
      </w:sdt>
    </w:p>
    <w:p w14:paraId="0A9A091E" w14:textId="30B5AE9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current COVID-19 outbreak is an uncommon instance in which a large number of people are confined to their homes and are not required to follow a scheduled routine. The effect of confinement on sleep has previously been studied in astronauts training for a Mars trip, jailed women, and mariners.</w:t>
      </w:r>
      <w:r w:rsidR="00844158"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ZDEzMDQzZjgtNTQ5Ni00YWYzLTg0OTEtMTM0YjQzZWE1ODNl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
          <w:id w:val="-1987303508"/>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(Basner et al., 2013</w:t>
          </w:r>
          <w:r w:rsidR="00F30473">
            <w:rPr>
              <w:rFonts w:ascii="Times New Roman" w:eastAsia="Times New Roman" w:hAnsi="Times New Roman" w:cs="Times New Roman"/>
              <w:color w:val="000000"/>
              <w:sz w:val="24"/>
              <w:szCs w:val="24"/>
              <w:lang w:eastAsia="en-IN"/>
            </w:rPr>
            <w:t>;</w:t>
          </w:r>
        </w:sdtContent>
      </w:sdt>
      <w:r w:rsidR="00B1270A" w:rsidRPr="00307DAF">
        <w:rPr>
          <w:rFonts w:ascii="Times New Roman" w:hAnsi="Times New Roman" w:cs="Times New Roman"/>
          <w:sz w:val="24"/>
          <w:szCs w:val="24"/>
        </w:rPr>
        <w:t xml:space="preserve"> </w:t>
      </w:r>
      <w:sdt>
        <w:sdtPr>
          <w:rPr>
            <w:rFonts w:ascii="Times New Roman" w:hAnsi="Times New Roman" w:cs="Times New Roman"/>
            <w:sz w:val="24"/>
            <w:szCs w:val="24"/>
          </w:rPr>
          <w:tag w:val="MENDELEY_CITATION_v3_eyJjaXRhdGlvbklEIjoiTUVOREVMRVlfQ0lUQVRJT05fNmNjMzk4NWUtMGRmOC00MDIyLTkwNDgtMTY1ZTRjODlmMWI1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
          <w:id w:val="-858499843"/>
          <w:placeholder>
            <w:docPart w:val="DefaultPlaceholder_-1854013440"/>
          </w:placeholder>
        </w:sdtPr>
        <w:sdtContent>
          <w:r w:rsidR="004158BB" w:rsidRPr="00307DAF">
            <w:rPr>
              <w:rFonts w:ascii="Times New Roman" w:eastAsia="Times New Roman" w:hAnsi="Times New Roman" w:cs="Times New Roman"/>
              <w:sz w:val="24"/>
              <w:szCs w:val="24"/>
            </w:rPr>
            <w:t>Harner &amp; Budescu, 2014</w:t>
          </w:r>
          <w:r w:rsidR="00F30473">
            <w:rPr>
              <w:rFonts w:ascii="Times New Roman" w:eastAsia="Times New Roman" w:hAnsi="Times New Roman" w:cs="Times New Roman"/>
              <w:sz w:val="24"/>
              <w:szCs w:val="24"/>
            </w:rPr>
            <w:t>;</w:t>
          </w:r>
        </w:sdtContent>
      </w:sdt>
      <w:r w:rsidR="00B1270A" w:rsidRPr="00307DAF">
        <w:rPr>
          <w:rFonts w:ascii="Times New Roman" w:eastAsia="Times New Roman" w:hAnsi="Times New Roman" w:cs="Times New Roman"/>
          <w:color w:val="000000"/>
          <w:sz w:val="24"/>
          <w:szCs w:val="24"/>
          <w:lang w:eastAsia="en-IN"/>
        </w:rPr>
        <w:t xml:space="preserve"> </w:t>
      </w:r>
      <w:sdt>
        <w:sdtPr>
          <w:rPr>
            <w:rFonts w:ascii="Times New Roman" w:eastAsia="Times New Roman" w:hAnsi="Times New Roman" w:cs="Times New Roman"/>
            <w:color w:val="000000"/>
            <w:sz w:val="24"/>
            <w:szCs w:val="24"/>
            <w:lang w:eastAsia="en-IN"/>
          </w:rPr>
          <w:tag w:val="MENDELEY_CITATION_v3_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"/>
          <w:id w:val="-763679589"/>
          <w:placeholder>
            <w:docPart w:val="DefaultPlaceholder_-1854013440"/>
          </w:placeholder>
        </w:sdtPr>
        <w:sdtContent>
          <w:r w:rsidR="004158BB" w:rsidRPr="00307DAF">
            <w:rPr>
              <w:rFonts w:ascii="Times New Roman" w:eastAsia="Times New Roman" w:hAnsi="Times New Roman" w:cs="Times New Roman"/>
              <w:sz w:val="24"/>
              <w:szCs w:val="24"/>
            </w:rPr>
            <w:t>Hystad &amp; Eid, 2016)</w:t>
          </w:r>
        </w:sdtContent>
      </w:sdt>
      <w:r w:rsidRPr="00307DAF">
        <w:rPr>
          <w:rFonts w:ascii="Times New Roman" w:eastAsia="Times New Roman" w:hAnsi="Times New Roman" w:cs="Times New Roman"/>
          <w:color w:val="000000"/>
          <w:sz w:val="24"/>
          <w:szCs w:val="24"/>
          <w:lang w:eastAsia="en-IN"/>
        </w:rPr>
        <w:t xml:space="preserve"> The findings of this research, however, cannot be generalised to home confinement during the COVID-19 lockdown due to the nature of confinement. First, the Mars mission simulation featured only six people of various nationalities, a limited amount of area for physical activity, active training, and a 520-day confinement period. </w:t>
      </w:r>
      <w:sdt>
        <w:sdtPr>
          <w:rPr>
            <w:rFonts w:ascii="Times New Roman" w:eastAsia="Times New Roman" w:hAnsi="Times New Roman" w:cs="Times New Roman"/>
            <w:color w:val="000000"/>
            <w:sz w:val="24"/>
            <w:szCs w:val="24"/>
            <w:lang w:eastAsia="en-IN"/>
          </w:rPr>
          <w:tag w:val="MENDELEY_CITATION_v3_eyJjaXRhdGlvbklEIjoiTUVOREVMRVlfQ0lUQVRJT05fOTQ5MjQ1Y2YtOTU0Yi00YjQ4LTlmY2YtYzdiZTgzY2ExZGQ3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
          <w:id w:val="-577375025"/>
          <w:placeholder>
            <w:docPart w:val="DefaultPlaceholder_-1854013440"/>
          </w:placeholder>
        </w:sdtPr>
        <w:sdtContent>
          <w:r w:rsidR="004158BB" w:rsidRPr="00307DAF">
            <w:rPr>
              <w:rFonts w:ascii="Times New Roman" w:eastAsia="Times New Roman" w:hAnsi="Times New Roman" w:cs="Times New Roman"/>
              <w:color w:val="000000"/>
              <w:sz w:val="24"/>
              <w:szCs w:val="24"/>
              <w:lang w:eastAsia="en-IN"/>
            </w:rPr>
            <w:t>(Basner et al., 2013)</w:t>
          </w:r>
        </w:sdtContent>
      </w:sdt>
      <w:r w:rsidR="00844158"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Despite the fact that the study among jailed women had a higher sample size, it cannot be applied to the general population because stress and sleep settings differed from those in home confinement. </w:t>
      </w:r>
      <w:sdt>
        <w:sdtPr>
          <w:rPr>
            <w:rFonts w:ascii="Times New Roman" w:eastAsia="Times New Roman" w:hAnsi="Times New Roman" w:cs="Times New Roman"/>
            <w:color w:val="000000"/>
            <w:sz w:val="24"/>
            <w:szCs w:val="24"/>
            <w:lang w:eastAsia="en-IN"/>
          </w:rPr>
          <w:tag w:val="MENDELEY_CITATION_v3_eyJjaXRhdGlvbklEIjoiTUVOREVMRVlfQ0lUQVRJT05fNjczNjQ1N2ItODRkMS00NjdiLWI5ODEtYmFjMGIxZDM4NDI3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
          <w:id w:val="448125671"/>
          <w:placeholder>
            <w:docPart w:val="DefaultPlaceholder_-1854013440"/>
          </w:placeholder>
        </w:sdtPr>
        <w:sdtContent>
          <w:r w:rsidR="004158BB" w:rsidRPr="00307DAF">
            <w:rPr>
              <w:rFonts w:ascii="Times New Roman" w:eastAsia="Times New Roman" w:hAnsi="Times New Roman" w:cs="Times New Roman"/>
              <w:sz w:val="24"/>
              <w:szCs w:val="24"/>
            </w:rPr>
            <w:t>(Harner &amp; Budescu, 2014)</w:t>
          </w:r>
        </w:sdtContent>
      </w:sdt>
      <w:r w:rsidR="00A83496" w:rsidRPr="00307DAF">
        <w:rPr>
          <w:rFonts w:ascii="Times New Roman" w:eastAsia="Times New Roman" w:hAnsi="Times New Roman" w:cs="Times New Roman"/>
          <w:color w:val="000000"/>
          <w:sz w:val="24"/>
          <w:szCs w:val="24"/>
          <w:lang w:eastAsia="en-IN"/>
        </w:rPr>
        <w:t xml:space="preserve"> </w:t>
      </w:r>
      <w:r w:rsidRPr="00307DAF">
        <w:rPr>
          <w:rFonts w:ascii="Times New Roman" w:eastAsia="Times New Roman" w:hAnsi="Times New Roman" w:cs="Times New Roman"/>
          <w:color w:val="000000"/>
          <w:sz w:val="24"/>
          <w:szCs w:val="24"/>
          <w:lang w:eastAsia="en-IN"/>
        </w:rPr>
        <w:t>The third research comprised seamen who were on board and going about their daily business. Aside from that, the participants in these studies had no duties outside of their employment, few chances for leisure activities, and no reason to fear for their lives. </w:t>
      </w:r>
    </w:p>
    <w:p w14:paraId="525C6C36"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3EB022D1" w14:textId="4C5F8535" w:rsidR="000C49CE" w:rsidRPr="00307DAF" w:rsidRDefault="000C49CE" w:rsidP="00307DAF">
      <w:pPr>
        <w:spacing w:after="0" w:line="360" w:lineRule="auto"/>
        <w:jc w:val="both"/>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 xml:space="preserve">In order to address the current gap in the literature, this research aims to estimate the relationship between sleep and stress. It further aims to investigate the effects of the pandemic on the sleep quality and the stress levels of Indians within the age </w:t>
      </w:r>
      <w:r w:rsidR="00F30473">
        <w:rPr>
          <w:rFonts w:ascii="Times New Roman" w:eastAsia="Times New Roman" w:hAnsi="Times New Roman" w:cs="Times New Roman"/>
          <w:color w:val="000000"/>
          <w:sz w:val="24"/>
          <w:szCs w:val="24"/>
          <w:lang w:eastAsia="en-IN"/>
        </w:rPr>
        <w:t>group</w:t>
      </w:r>
      <w:r w:rsidRPr="00307DAF">
        <w:rPr>
          <w:rFonts w:ascii="Times New Roman" w:eastAsia="Times New Roman" w:hAnsi="Times New Roman" w:cs="Times New Roman"/>
          <w:color w:val="000000"/>
          <w:sz w:val="24"/>
          <w:szCs w:val="24"/>
          <w:lang w:eastAsia="en-IN"/>
        </w:rPr>
        <w:t xml:space="preserve"> of 18-25</w:t>
      </w:r>
      <w:r w:rsidR="00F30473">
        <w:rPr>
          <w:rFonts w:ascii="Times New Roman" w:eastAsia="Times New Roman" w:hAnsi="Times New Roman" w:cs="Times New Roman"/>
          <w:color w:val="000000"/>
          <w:sz w:val="24"/>
          <w:szCs w:val="24"/>
          <w:lang w:eastAsia="en-IN"/>
        </w:rPr>
        <w:t xml:space="preserve"> years</w:t>
      </w:r>
      <w:r w:rsidRPr="00307DAF">
        <w:rPr>
          <w:rFonts w:ascii="Times New Roman" w:eastAsia="Times New Roman" w:hAnsi="Times New Roman" w:cs="Times New Roman"/>
          <w:color w:val="000000"/>
          <w:sz w:val="24"/>
          <w:szCs w:val="24"/>
          <w:lang w:eastAsia="en-IN"/>
        </w:rPr>
        <w:t>.</w:t>
      </w:r>
    </w:p>
    <w:p w14:paraId="332FC2B6" w14:textId="4A4D7EAF" w:rsidR="00503E1A" w:rsidRPr="00307DAF" w:rsidRDefault="00503E1A" w:rsidP="00307DAF">
      <w:pPr>
        <w:spacing w:after="0" w:line="360" w:lineRule="auto"/>
        <w:jc w:val="both"/>
        <w:rPr>
          <w:rFonts w:ascii="Times New Roman" w:eastAsia="Times New Roman" w:hAnsi="Times New Roman" w:cs="Times New Roman"/>
          <w:color w:val="000000"/>
          <w:sz w:val="24"/>
          <w:szCs w:val="24"/>
          <w:lang w:eastAsia="en-IN"/>
        </w:rPr>
      </w:pPr>
    </w:p>
    <w:p w14:paraId="1A659B95" w14:textId="7A40D322" w:rsidR="00503E1A" w:rsidRPr="00307DAF" w:rsidRDefault="00F30473" w:rsidP="00307DAF">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shd w:val="clear" w:color="auto" w:fill="FFFFFF"/>
          <w:lang w:eastAsia="en-IN"/>
        </w:rPr>
        <w:t xml:space="preserve">It is </w:t>
      </w:r>
      <w:r w:rsidR="00503E1A" w:rsidRPr="00307DAF">
        <w:rPr>
          <w:rFonts w:ascii="Times New Roman" w:eastAsia="Times New Roman" w:hAnsi="Times New Roman" w:cs="Times New Roman"/>
          <w:color w:val="222222"/>
          <w:sz w:val="24"/>
          <w:szCs w:val="24"/>
          <w:shd w:val="clear" w:color="auto" w:fill="FFFFFF"/>
          <w:lang w:eastAsia="en-IN"/>
        </w:rPr>
        <w:t xml:space="preserve">found that COVID-19 lockout was connected to poor sleep quality, a shift in the sleep cycle to the delayed phase, sleep deprivation based on night-time sleep, and depression symptoms in a large number of people in accordance with their study. An online questionnaire using the Survey Monkey platform was distributed </w:t>
      </w:r>
      <w:r w:rsidR="00503E1A" w:rsidRPr="00307DAF">
        <w:rPr>
          <w:rFonts w:ascii="Times New Roman" w:eastAsia="Times New Roman" w:hAnsi="Times New Roman" w:cs="Times New Roman"/>
          <w:color w:val="222222"/>
          <w:sz w:val="24"/>
          <w:szCs w:val="24"/>
          <w:shd w:val="clear" w:color="auto" w:fill="FFFFFF"/>
          <w:lang w:eastAsia="en-IN"/>
        </w:rPr>
        <w:lastRenderedPageBreak/>
        <w:t>among the general public. A semi-structured proforma was created by them to collect data on socio</w:t>
      </w:r>
      <w:r>
        <w:rPr>
          <w:rFonts w:ascii="Times New Roman" w:eastAsia="Times New Roman" w:hAnsi="Times New Roman" w:cs="Times New Roman"/>
          <w:color w:val="222222"/>
          <w:sz w:val="24"/>
          <w:szCs w:val="24"/>
          <w:shd w:val="clear" w:color="auto" w:fill="FFFFFF"/>
          <w:lang w:eastAsia="en-IN"/>
        </w:rPr>
        <w:t>-</w:t>
      </w:r>
      <w:r w:rsidR="00503E1A" w:rsidRPr="00307DAF">
        <w:rPr>
          <w:rFonts w:ascii="Times New Roman" w:eastAsia="Times New Roman" w:hAnsi="Times New Roman" w:cs="Times New Roman"/>
          <w:color w:val="222222"/>
          <w:sz w:val="24"/>
          <w:szCs w:val="24"/>
          <w:shd w:val="clear" w:color="auto" w:fill="FFFFFF"/>
          <w:lang w:eastAsia="en-IN"/>
        </w:rPr>
        <w:t>demographic, work responsibilities, sleep patterns, screen usage, other medical comorbidities, and medication intake. Bedtime was pushed back, sleep onset latency was lengthened, and the percentage of people who napped during the day increased. Napping during the day lowers sleep pressure, delaying bedtime and increasing sleep-onset latency. Thus, sleep is influenced by both circadian and homeostatic variables, which combine to determine the timing and latency of sleep onset. Screen time, which increased following lockdown, is another factor impacting sleep habits. Shorter sleep and lower sleep efficiency are linked to spending more time in front of the screen</w:t>
      </w:r>
      <w:r>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ZTE1MGMzZDAtMDI2My00MGI1LWIxZTctOGY1ODlhNmJmMTg3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
          <w:id w:val="-1599870739"/>
          <w:placeholder>
            <w:docPart w:val="C4FDB1FE7B13470BA9363F8DA59AB624"/>
          </w:placeholder>
        </w:sdtPr>
        <w:sdtContent>
          <w:r w:rsidRPr="00307DAF">
            <w:rPr>
              <w:rFonts w:ascii="Times New Roman" w:eastAsia="Times New Roman" w:hAnsi="Times New Roman" w:cs="Times New Roman"/>
              <w:color w:val="000000"/>
              <w:sz w:val="24"/>
              <w:szCs w:val="24"/>
              <w:shd w:val="clear" w:color="auto" w:fill="FFFFFF"/>
              <w:lang w:eastAsia="en-IN"/>
            </w:rPr>
            <w:t>(Gupta et al., 2020)</w:t>
          </w:r>
        </w:sdtContent>
      </w:sdt>
      <w:r w:rsidR="00503E1A" w:rsidRPr="00307DAF">
        <w:rPr>
          <w:rFonts w:ascii="Times New Roman" w:eastAsia="Times New Roman" w:hAnsi="Times New Roman" w:cs="Times New Roman"/>
          <w:color w:val="222222"/>
          <w:sz w:val="24"/>
          <w:szCs w:val="24"/>
          <w:shd w:val="clear" w:color="auto" w:fill="FFFFFF"/>
          <w:lang w:eastAsia="en-IN"/>
        </w:rPr>
        <w:t>.</w:t>
      </w:r>
    </w:p>
    <w:p w14:paraId="470E5867"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0C6246E1" w14:textId="4BBF0572"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shd w:val="clear" w:color="auto" w:fill="FFFFFF"/>
          <w:lang w:eastAsia="en-IN"/>
        </w:rPr>
        <w:t>The study conducted by</w:t>
      </w:r>
      <w:r w:rsidR="00F30473">
        <w:rPr>
          <w:rFonts w:ascii="Times New Roman" w:eastAsia="Times New Roman" w:hAnsi="Times New Roman" w:cs="Times New Roman"/>
          <w:color w:val="222222"/>
          <w:sz w:val="24"/>
          <w:szCs w:val="24"/>
          <w:shd w:val="clear" w:color="auto" w:fill="FFFFFF"/>
          <w:lang w:eastAsia="en-IN"/>
        </w:rPr>
        <w:t xml:space="preserve"> a group of researcher team</w:t>
      </w:r>
      <w:r w:rsidR="00A83496" w:rsidRPr="00307DAF">
        <w:rPr>
          <w:rFonts w:ascii="Times New Roman" w:eastAsia="Times New Roman" w:hAnsi="Times New Roman" w:cs="Times New Roman"/>
          <w:color w:val="000000"/>
          <w:sz w:val="24"/>
          <w:szCs w:val="24"/>
          <w:shd w:val="clear" w:color="auto" w:fill="FFFFFF"/>
          <w:lang w:eastAsia="en-IN"/>
        </w:rPr>
        <w:t xml:space="preserve"> </w:t>
      </w:r>
      <w:r w:rsidRPr="00307DAF">
        <w:rPr>
          <w:rFonts w:ascii="Times New Roman" w:eastAsia="Times New Roman" w:hAnsi="Times New Roman" w:cs="Times New Roman"/>
          <w:color w:val="222222"/>
          <w:sz w:val="24"/>
          <w:szCs w:val="24"/>
          <w:shd w:val="clear" w:color="auto" w:fill="FFFFFF"/>
          <w:lang w:eastAsia="en-IN"/>
        </w:rPr>
        <w:t>presents evidence from close-knit communities in peri-urban India about awareness of COVID-19 symptoms, risk perception, worry, stress, and changes in behaviour in response to the COVID-19 pandemic. They have identified potential information gaps among residents (e.g. a lack of awareness of asymptomatic characteristics) as well as prevalent anxieties and sources of stress since the lockdown. From May 20–25, 2020, in communities from eleven census towns in peri-urban areas in Tamil Nadu, India, a cross-sectional phone survey was conducted. In reaction to the pandemic, the majority of the 2044 participants reported modifying their daily routines, including minimising social gatherings (73.8%), increasing social distance (80.7%), and informing people about COVID (70.2%). They also reported an increase in cell phone/internet use (61.2%) and housework (cooking, cleaning) (66.9%). A substantial percentage of people (78.7%) expressed increased financial stress, as well as heightened tension about the lockout (50.5%)</w:t>
      </w:r>
      <w:r w:rsidR="00F30473" w:rsidRPr="00F30473">
        <w:rPr>
          <w:rFonts w:ascii="Times New Roman" w:eastAsia="Times New Roman" w:hAnsi="Times New Roman" w:cs="Times New Roman"/>
          <w:color w:val="000000"/>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"/>
          <w:id w:val="-1535413819"/>
          <w:placeholder>
            <w:docPart w:val="1D0C992047734708893E25A87CBA3F98"/>
          </w:placeholder>
        </w:sdtPr>
        <w:sdtContent>
          <w:r w:rsidR="00F30473" w:rsidRPr="00307DAF">
            <w:rPr>
              <w:rFonts w:ascii="Times New Roman" w:eastAsia="Times New Roman" w:hAnsi="Times New Roman" w:cs="Times New Roman"/>
              <w:color w:val="000000"/>
              <w:sz w:val="24"/>
              <w:szCs w:val="24"/>
              <w:shd w:val="clear" w:color="auto" w:fill="FFFFFF"/>
              <w:lang w:eastAsia="en-IN"/>
            </w:rPr>
            <w:t>(Kuang et al., 2020)</w:t>
          </w:r>
        </w:sdtContent>
      </w:sdt>
      <w:r w:rsidRPr="00307DAF">
        <w:rPr>
          <w:rFonts w:ascii="Times New Roman" w:eastAsia="Times New Roman" w:hAnsi="Times New Roman" w:cs="Times New Roman"/>
          <w:color w:val="222222"/>
          <w:sz w:val="24"/>
          <w:szCs w:val="24"/>
          <w:shd w:val="clear" w:color="auto" w:fill="FFFFFF"/>
          <w:lang w:eastAsia="en-IN"/>
        </w:rPr>
        <w:t>.</w:t>
      </w:r>
    </w:p>
    <w:p w14:paraId="3145E8F3"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6206897E" w14:textId="5AD32463"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shd w:val="clear" w:color="auto" w:fill="FFFFFF"/>
          <w:lang w:eastAsia="en-IN"/>
        </w:rPr>
        <w:t>The purpose of the study of</w:t>
      </w:r>
      <w:r w:rsidR="00BB6BD4">
        <w:rPr>
          <w:rFonts w:ascii="Times New Roman" w:eastAsia="Times New Roman" w:hAnsi="Times New Roman" w:cs="Times New Roman"/>
          <w:color w:val="222222"/>
          <w:sz w:val="24"/>
          <w:szCs w:val="24"/>
          <w:shd w:val="clear" w:color="auto" w:fill="FFFFFF"/>
          <w:lang w:eastAsia="en-IN"/>
        </w:rPr>
        <w:t xml:space="preserve"> another team</w:t>
      </w:r>
      <w:r w:rsidR="00BB6BD4" w:rsidRPr="00307DAF">
        <w:rPr>
          <w:rFonts w:ascii="Times New Roman" w:eastAsia="Times New Roman" w:hAnsi="Times New Roman" w:cs="Times New Roman"/>
          <w:color w:val="222222"/>
          <w:sz w:val="24"/>
          <w:szCs w:val="24"/>
          <w:shd w:val="clear" w:color="auto" w:fill="FFFFFF"/>
          <w:lang w:eastAsia="en-IN"/>
        </w:rPr>
        <w:t xml:space="preserve"> </w:t>
      </w:r>
      <w:r w:rsidR="00BB6BD4" w:rsidRPr="00307DAF">
        <w:rPr>
          <w:rFonts w:ascii="Times New Roman" w:eastAsia="Times New Roman" w:hAnsi="Times New Roman" w:cs="Times New Roman"/>
          <w:color w:val="000000"/>
          <w:sz w:val="24"/>
          <w:szCs w:val="24"/>
          <w:shd w:val="clear" w:color="auto" w:fill="FFFFFF"/>
          <w:lang w:eastAsia="en-IN"/>
        </w:rPr>
        <w:t>is</w:t>
      </w:r>
      <w:r w:rsidRPr="00307DAF">
        <w:rPr>
          <w:rFonts w:ascii="Times New Roman" w:eastAsia="Times New Roman" w:hAnsi="Times New Roman" w:cs="Times New Roman"/>
          <w:color w:val="222222"/>
          <w:sz w:val="24"/>
          <w:szCs w:val="24"/>
          <w:shd w:val="clear" w:color="auto" w:fill="FFFFFF"/>
          <w:lang w:eastAsia="en-IN"/>
        </w:rPr>
        <w:t xml:space="preserve"> to summarise the impact of the pandemic COVID-19 on the Indian population's lifestyle behaviour. They conducted a literature search on PubMed and Google Scholar from dawn till October 2020 to recognise all applicable studies. In the majority of research reviews, sleep was found to be impacted. Importantly, not only the quantity but also the quality of sleep was seen to be changed. The prevalence of any sort of mental stress, especially anxiety, was determined to be at an all-time high. The majority of the participants with greater mental stress had a poor food pattern. </w:t>
      </w:r>
      <w:r w:rsidR="00F30473">
        <w:rPr>
          <w:rFonts w:ascii="Times New Roman" w:eastAsia="Times New Roman" w:hAnsi="Times New Roman" w:cs="Times New Roman"/>
          <w:color w:val="222222"/>
          <w:sz w:val="24"/>
          <w:szCs w:val="24"/>
          <w:shd w:val="clear" w:color="auto" w:fill="FFFFFF"/>
          <w:lang w:eastAsia="en-IN"/>
        </w:rPr>
        <w:t xml:space="preserve">Around </w:t>
      </w:r>
      <w:r w:rsidRPr="00307DAF">
        <w:rPr>
          <w:rFonts w:ascii="Times New Roman" w:eastAsia="Times New Roman" w:hAnsi="Times New Roman" w:cs="Times New Roman"/>
          <w:color w:val="222222"/>
          <w:sz w:val="24"/>
          <w:szCs w:val="24"/>
          <w:shd w:val="clear" w:color="auto" w:fill="FFFFFF"/>
          <w:lang w:eastAsia="en-IN"/>
        </w:rPr>
        <w:t xml:space="preserve">36.4% of </w:t>
      </w:r>
      <w:r w:rsidR="00BB6BD4">
        <w:rPr>
          <w:rFonts w:ascii="Times New Roman" w:eastAsia="Times New Roman" w:hAnsi="Times New Roman" w:cs="Times New Roman"/>
          <w:color w:val="222222"/>
          <w:sz w:val="24"/>
          <w:szCs w:val="24"/>
          <w:shd w:val="clear" w:color="auto" w:fill="FFFFFF"/>
          <w:lang w:eastAsia="en-IN"/>
        </w:rPr>
        <w:t>participants</w:t>
      </w:r>
      <w:r w:rsidRPr="00307DAF">
        <w:rPr>
          <w:rFonts w:ascii="Times New Roman" w:eastAsia="Times New Roman" w:hAnsi="Times New Roman" w:cs="Times New Roman"/>
          <w:color w:val="222222"/>
          <w:sz w:val="24"/>
          <w:szCs w:val="24"/>
          <w:shd w:val="clear" w:color="auto" w:fill="FFFFFF"/>
          <w:lang w:eastAsia="en-IN"/>
        </w:rPr>
        <w:t xml:space="preserve"> were distressed as a result of social media, and over 80% felt the need for mental health and counselling</w:t>
      </w:r>
      <w:r w:rsidR="00BB6BD4">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000000"/>
            <w:sz w:val="24"/>
            <w:szCs w:val="24"/>
            <w:shd w:val="clear" w:color="auto" w:fill="FFFFFF"/>
            <w:lang w:eastAsia="en-IN"/>
          </w:rPr>
          <w:tag w:val="MENDELEY_CITATION_v3_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"/>
          <w:id w:val="1110709119"/>
          <w:placeholder>
            <w:docPart w:val="455E1D47A68B4A758E43AEAA61722105"/>
          </w:placeholder>
        </w:sdtPr>
        <w:sdtContent>
          <w:r w:rsidR="00BB6BD4" w:rsidRPr="00307DAF">
            <w:rPr>
              <w:rFonts w:ascii="Times New Roman" w:eastAsia="Times New Roman" w:hAnsi="Times New Roman" w:cs="Times New Roman"/>
              <w:color w:val="000000"/>
              <w:sz w:val="24"/>
              <w:szCs w:val="24"/>
              <w:shd w:val="clear" w:color="auto" w:fill="FFFFFF"/>
              <w:lang w:eastAsia="en-IN"/>
            </w:rPr>
            <w:t>(Rawat et al., 2021)</w:t>
          </w:r>
        </w:sdtContent>
      </w:sdt>
      <w:r w:rsidRPr="00307DAF">
        <w:rPr>
          <w:rFonts w:ascii="Times New Roman" w:eastAsia="Times New Roman" w:hAnsi="Times New Roman" w:cs="Times New Roman"/>
          <w:color w:val="222222"/>
          <w:sz w:val="24"/>
          <w:szCs w:val="24"/>
          <w:shd w:val="clear" w:color="auto" w:fill="FFFFFF"/>
          <w:lang w:eastAsia="en-IN"/>
        </w:rPr>
        <w:t>.</w:t>
      </w:r>
    </w:p>
    <w:p w14:paraId="2FD59119"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2F2C3C42" w14:textId="3E9CE528" w:rsidR="00503E1A" w:rsidRPr="00307DAF" w:rsidRDefault="00BB6BD4" w:rsidP="00307DAF">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color w:val="222222"/>
          <w:sz w:val="24"/>
          <w:szCs w:val="24"/>
          <w:shd w:val="clear" w:color="auto" w:fill="FFFFFF"/>
          <w:lang w:eastAsia="en-IN"/>
        </w:rPr>
        <w:t xml:space="preserve">A team </w:t>
      </w:r>
      <w:r w:rsidR="00503E1A" w:rsidRPr="00307DAF">
        <w:rPr>
          <w:rFonts w:ascii="Times New Roman" w:eastAsia="Times New Roman" w:hAnsi="Times New Roman" w:cs="Times New Roman"/>
          <w:color w:val="222222"/>
          <w:sz w:val="24"/>
          <w:szCs w:val="24"/>
          <w:shd w:val="clear" w:color="auto" w:fill="FFFFFF"/>
          <w:lang w:eastAsia="en-IN"/>
        </w:rPr>
        <w:t>undertook a study to determine the prevalence of depression, anxiety, and stress among the Indian people during the shutdown and analyse their socio-demographic correlations. An electronic questionnaire was used to perform a cross-sectional survey. A total of 354 people were chosen at random from a convenience sample. The Depression Anxiety Stress Scale (DASS-21), a 21-item self-reported questionnaire, was used to assess depression, anxiety, and stress. According to the results, 25.1%, 28%, and 11% of the parties were depressed, anxious, and depressed, respectively. Binge drinking was also linked to sadness, anxiety, and stress in a significant and beneficial way</w:t>
      </w:r>
      <w:r w:rsidRPr="00BB6BD4">
        <w:rPr>
          <w:rFonts w:ascii="Times New Roman" w:eastAsia="Times New Roman" w:hAnsi="Times New Roman" w:cs="Times New Roman"/>
          <w:color w:val="222222"/>
          <w:sz w:val="24"/>
          <w:szCs w:val="24"/>
          <w:shd w:val="clear" w:color="auto" w:fill="FFFFFF"/>
          <w:lang w:eastAsia="en-IN"/>
        </w:rPr>
        <w:t xml:space="preserve"> </w:t>
      </w:r>
      <w:sdt>
        <w:sdtPr>
          <w:rPr>
            <w:rFonts w:ascii="Times New Roman" w:eastAsia="Times New Roman" w:hAnsi="Times New Roman" w:cs="Times New Roman"/>
            <w:color w:val="222222"/>
            <w:sz w:val="24"/>
            <w:szCs w:val="24"/>
            <w:shd w:val="clear" w:color="auto" w:fill="FFFFFF"/>
            <w:lang w:eastAsia="en-IN"/>
          </w:rPr>
          <w:tag w:val="MENDELEY_CITATION_v3_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"/>
          <w:id w:val="1964540168"/>
          <w:placeholder>
            <w:docPart w:val="B202623EFE704007A480005FF271F2C5"/>
          </w:placeholder>
        </w:sdtPr>
        <w:sdtContent>
          <w:r w:rsidRPr="00307DAF">
            <w:rPr>
              <w:rFonts w:ascii="Times New Roman" w:eastAsia="Times New Roman" w:hAnsi="Times New Roman" w:cs="Times New Roman"/>
              <w:sz w:val="24"/>
              <w:szCs w:val="24"/>
            </w:rPr>
            <w:t>(Verma &amp; Mishra, 2020)</w:t>
          </w:r>
        </w:sdtContent>
      </w:sdt>
      <w:r w:rsidR="00503E1A" w:rsidRPr="00307DAF">
        <w:rPr>
          <w:rFonts w:ascii="Times New Roman" w:eastAsia="Times New Roman" w:hAnsi="Times New Roman" w:cs="Times New Roman"/>
          <w:color w:val="222222"/>
          <w:sz w:val="24"/>
          <w:szCs w:val="24"/>
          <w:shd w:val="clear" w:color="auto" w:fill="FFFFFF"/>
          <w:lang w:eastAsia="en-IN"/>
        </w:rPr>
        <w:t>.</w:t>
      </w:r>
    </w:p>
    <w:p w14:paraId="1A01CCC1" w14:textId="77777777" w:rsidR="00503E1A" w:rsidRPr="00307DAF" w:rsidRDefault="00503E1A" w:rsidP="00307DAF">
      <w:pPr>
        <w:spacing w:after="0" w:line="360" w:lineRule="auto"/>
        <w:jc w:val="both"/>
        <w:rPr>
          <w:rFonts w:ascii="Times New Roman" w:eastAsia="Times New Roman" w:hAnsi="Times New Roman" w:cs="Times New Roman"/>
          <w:sz w:val="24"/>
          <w:szCs w:val="24"/>
          <w:lang w:eastAsia="en-IN"/>
        </w:rPr>
      </w:pPr>
    </w:p>
    <w:p w14:paraId="0634858B"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Objectives</w:t>
      </w:r>
    </w:p>
    <w:p w14:paraId="27F3E244" w14:textId="240FF97D"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In order to study, the following objectives are being covered- </w:t>
      </w:r>
    </w:p>
    <w:p w14:paraId="523C0A17" w14:textId="77777777" w:rsidR="000C49CE" w:rsidRPr="00307DAF" w:rsidRDefault="000C49CE" w:rsidP="00307DAF">
      <w:pPr>
        <w:numPr>
          <w:ilvl w:val="0"/>
          <w:numId w:val="3"/>
        </w:numPr>
        <w:spacing w:before="240"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To study the relationship between sleep deprivation and stress</w:t>
      </w:r>
    </w:p>
    <w:p w14:paraId="645C07D1" w14:textId="3796F724" w:rsidR="000C49CE" w:rsidRPr="00307DAF" w:rsidRDefault="000C49CE" w:rsidP="00307DAF">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 xml:space="preserve">To </w:t>
      </w:r>
      <w:r w:rsidR="00065CD0" w:rsidRPr="00307DAF">
        <w:rPr>
          <w:rFonts w:ascii="Times New Roman" w:eastAsia="Times New Roman" w:hAnsi="Times New Roman" w:cs="Times New Roman"/>
          <w:color w:val="000000"/>
          <w:sz w:val="24"/>
          <w:szCs w:val="24"/>
          <w:lang w:eastAsia="en-IN"/>
        </w:rPr>
        <w:t>analyse</w:t>
      </w:r>
      <w:r w:rsidRPr="00307DAF">
        <w:rPr>
          <w:rFonts w:ascii="Times New Roman" w:eastAsia="Times New Roman" w:hAnsi="Times New Roman" w:cs="Times New Roman"/>
          <w:color w:val="000000"/>
          <w:sz w:val="24"/>
          <w:szCs w:val="24"/>
          <w:lang w:eastAsia="en-IN"/>
        </w:rPr>
        <w:t xml:space="preserve"> the contribution of the COVID-19 pandemic to the levels of sleep deprivation and stress among Indians</w:t>
      </w:r>
    </w:p>
    <w:p w14:paraId="39A4D99B"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043CF2BE"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Study Area</w:t>
      </w:r>
    </w:p>
    <w:p w14:paraId="19FD934D" w14:textId="468C1742"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study “Sleep deprivation and Stress among Indians during COVID-19” has been conducted on both- Micro and Macro scales</w:t>
      </w:r>
      <w:r w:rsidR="00BB6BD4">
        <w:rPr>
          <w:rFonts w:ascii="Times New Roman" w:eastAsia="Times New Roman" w:hAnsi="Times New Roman" w:cs="Times New Roman"/>
          <w:color w:val="000000"/>
          <w:sz w:val="24"/>
          <w:szCs w:val="24"/>
          <w:lang w:eastAsia="en-IN"/>
        </w:rPr>
        <w:t xml:space="preserve"> in India in the year of 2020-21</w:t>
      </w:r>
      <w:r w:rsidRPr="00307DAF">
        <w:rPr>
          <w:rFonts w:ascii="Times New Roman" w:eastAsia="Times New Roman" w:hAnsi="Times New Roman" w:cs="Times New Roman"/>
          <w:color w:val="000000"/>
          <w:sz w:val="24"/>
          <w:szCs w:val="24"/>
          <w:lang w:eastAsia="en-IN"/>
        </w:rPr>
        <w:t>. Under the micro scale, an online survey was conducted to study sleep quality and stress levels during the COVID-19 pandemic</w:t>
      </w:r>
      <w:r w:rsidR="00BB6BD4">
        <w:rPr>
          <w:rFonts w:ascii="Times New Roman" w:eastAsia="Times New Roman" w:hAnsi="Times New Roman" w:cs="Times New Roman"/>
          <w:color w:val="000000"/>
          <w:sz w:val="24"/>
          <w:szCs w:val="24"/>
          <w:lang w:eastAsia="en-IN"/>
        </w:rPr>
        <w:t xml:space="preserve"> through questionnaire</w:t>
      </w:r>
      <w:r w:rsidRPr="00307DAF">
        <w:rPr>
          <w:rFonts w:ascii="Times New Roman" w:eastAsia="Times New Roman" w:hAnsi="Times New Roman" w:cs="Times New Roman"/>
          <w:color w:val="000000"/>
          <w:sz w:val="24"/>
          <w:szCs w:val="24"/>
          <w:lang w:eastAsia="en-IN"/>
        </w:rPr>
        <w:t>. This questionnaire was filled out by 166 people across India. In order to get quantitative numbers, the questions asked were close-ended. </w:t>
      </w:r>
      <w:r w:rsidR="00BB6BD4">
        <w:rPr>
          <w:rFonts w:ascii="Times New Roman" w:eastAsia="Times New Roman" w:hAnsi="Times New Roman" w:cs="Times New Roman"/>
          <w:color w:val="000000"/>
          <w:sz w:val="24"/>
          <w:szCs w:val="24"/>
          <w:lang w:eastAsia="en-IN"/>
        </w:rPr>
        <w:t>The questionnaires overed both qualitative and quantitative in nature.</w:t>
      </w:r>
    </w:p>
    <w:p w14:paraId="30089FF4"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55ED2935" w14:textId="100F8C73"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macro aspect of the study was covered by the review of literature. Analysis of the already existing literature such as articles, essays and research papers helped provide a broader perspective of the global scenario of the underlying issues. Moreover, the Literature review assists in</w:t>
      </w:r>
      <w:r w:rsidR="0034418F">
        <w:rPr>
          <w:rFonts w:ascii="Times New Roman" w:eastAsia="Times New Roman" w:hAnsi="Times New Roman" w:cs="Times New Roman"/>
          <w:color w:val="000000"/>
          <w:sz w:val="24"/>
          <w:szCs w:val="24"/>
          <w:lang w:eastAsia="en-IN"/>
        </w:rPr>
        <w:t xml:space="preserve"> the study</w:t>
      </w:r>
      <w:r w:rsidR="00BB6BD4">
        <w:rPr>
          <w:rFonts w:ascii="Times New Roman" w:eastAsia="Times New Roman" w:hAnsi="Times New Roman" w:cs="Times New Roman"/>
          <w:color w:val="000000"/>
          <w:sz w:val="24"/>
          <w:szCs w:val="24"/>
          <w:lang w:eastAsia="en-IN"/>
        </w:rPr>
        <w:t>.</w:t>
      </w:r>
      <w:r w:rsidRPr="00307DAF">
        <w:rPr>
          <w:rFonts w:ascii="Times New Roman" w:eastAsia="Times New Roman" w:hAnsi="Times New Roman" w:cs="Times New Roman"/>
          <w:color w:val="000000"/>
          <w:sz w:val="24"/>
          <w:szCs w:val="24"/>
          <w:lang w:eastAsia="en-IN"/>
        </w:rPr>
        <w:t> </w:t>
      </w:r>
    </w:p>
    <w:p w14:paraId="0652C0BB"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2FB87DAE"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Hypothesis </w:t>
      </w:r>
    </w:p>
    <w:p w14:paraId="53BA5B72" w14:textId="77777777"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In the process of executing the above objectives, the research would test the following hypothesis-</w:t>
      </w:r>
    </w:p>
    <w:p w14:paraId="2F52F916" w14:textId="77777777" w:rsidR="000C49CE" w:rsidRPr="00307DAF" w:rsidRDefault="000C49CE" w:rsidP="00307DAF">
      <w:pPr>
        <w:numPr>
          <w:ilvl w:val="0"/>
          <w:numId w:val="4"/>
        </w:numPr>
        <w:spacing w:after="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Stress and Sleep are directly proportional to each other. Poor sleep quality will lead to higher stress levels and vice-versa.</w:t>
      </w:r>
    </w:p>
    <w:p w14:paraId="1D2A7E36" w14:textId="77777777" w:rsidR="000C49CE" w:rsidRPr="00307DAF" w:rsidRDefault="000C49CE" w:rsidP="00307DAF">
      <w:pPr>
        <w:numPr>
          <w:ilvl w:val="0"/>
          <w:numId w:val="4"/>
        </w:numPr>
        <w:spacing w:after="240" w:line="360" w:lineRule="auto"/>
        <w:jc w:val="both"/>
        <w:textAlignment w:val="baseline"/>
        <w:rPr>
          <w:rFonts w:ascii="Times New Roman" w:eastAsia="Times New Roman" w:hAnsi="Times New Roman" w:cs="Times New Roman"/>
          <w:color w:val="000000"/>
          <w:sz w:val="24"/>
          <w:szCs w:val="24"/>
          <w:lang w:eastAsia="en-IN"/>
        </w:rPr>
      </w:pPr>
      <w:r w:rsidRPr="00307DAF">
        <w:rPr>
          <w:rFonts w:ascii="Times New Roman" w:eastAsia="Times New Roman" w:hAnsi="Times New Roman" w:cs="Times New Roman"/>
          <w:color w:val="000000"/>
          <w:sz w:val="24"/>
          <w:szCs w:val="24"/>
          <w:lang w:eastAsia="en-IN"/>
        </w:rPr>
        <w:t>The COVID-19 pandemic has negatively impacted sleep quality and stress levels of a person. </w:t>
      </w:r>
    </w:p>
    <w:p w14:paraId="0238A075" w14:textId="159AFDA1" w:rsidR="000C49CE" w:rsidRPr="00307DAF" w:rsidRDefault="0034418F"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Data Source</w:t>
      </w:r>
      <w:r w:rsidRPr="00307DAF">
        <w:rPr>
          <w:rFonts w:ascii="Times New Roman" w:eastAsia="Times New Roman" w:hAnsi="Times New Roman" w:cs="Times New Roman"/>
          <w:b/>
          <w:bCs/>
          <w:color w:val="000000"/>
          <w:sz w:val="24"/>
          <w:szCs w:val="24"/>
          <w:lang w:eastAsia="en-IN"/>
        </w:rPr>
        <w:t xml:space="preserve"> </w:t>
      </w:r>
      <w:r w:rsidR="000C49CE" w:rsidRPr="00307DAF">
        <w:rPr>
          <w:rFonts w:ascii="Times New Roman" w:eastAsia="Times New Roman" w:hAnsi="Times New Roman" w:cs="Times New Roman"/>
          <w:b/>
          <w:bCs/>
          <w:color w:val="000000"/>
          <w:sz w:val="24"/>
          <w:szCs w:val="24"/>
          <w:lang w:eastAsia="en-IN"/>
        </w:rPr>
        <w:t xml:space="preserve">and </w:t>
      </w:r>
      <w:r w:rsidRPr="00307DAF">
        <w:rPr>
          <w:rFonts w:ascii="Times New Roman" w:eastAsia="Times New Roman" w:hAnsi="Times New Roman" w:cs="Times New Roman"/>
          <w:b/>
          <w:bCs/>
          <w:color w:val="000000"/>
          <w:sz w:val="24"/>
          <w:szCs w:val="24"/>
          <w:lang w:eastAsia="en-IN"/>
        </w:rPr>
        <w:t>Methodology</w:t>
      </w:r>
    </w:p>
    <w:p w14:paraId="74225A3B" w14:textId="6D292A26"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In this attempt to learn about 'Sleep Deprivation and Stress among Indians during COVID-19', </w:t>
      </w:r>
      <w:r w:rsidR="0034418F">
        <w:rPr>
          <w:rFonts w:ascii="Times New Roman" w:eastAsia="Times New Roman" w:hAnsi="Times New Roman" w:cs="Times New Roman"/>
          <w:color w:val="000000"/>
          <w:sz w:val="24"/>
          <w:szCs w:val="24"/>
          <w:lang w:eastAsia="en-IN"/>
        </w:rPr>
        <w:t xml:space="preserve">we </w:t>
      </w:r>
      <w:r w:rsidRPr="00307DAF">
        <w:rPr>
          <w:rFonts w:ascii="Times New Roman" w:eastAsia="Times New Roman" w:hAnsi="Times New Roman" w:cs="Times New Roman"/>
          <w:color w:val="000000"/>
          <w:sz w:val="24"/>
          <w:szCs w:val="24"/>
          <w:lang w:eastAsia="en-IN"/>
        </w:rPr>
        <w:t>used both primary and secondary sources of data.</w:t>
      </w:r>
      <w:r w:rsidR="0034418F">
        <w:rPr>
          <w:rFonts w:ascii="Times New Roman" w:eastAsia="Times New Roman" w:hAnsi="Times New Roman" w:cs="Times New Roman"/>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Under the primary source, the questionnaire method has been used. The questionnaire consisted of questions from the Sleep Quality Scale and Perceived Stress Scale indexes to get quantitative figures for the study. Due to the critical conditions of the Lockdown, a google form was created and forwarded through </w:t>
      </w:r>
      <w:r w:rsidR="0034418F">
        <w:rPr>
          <w:rFonts w:ascii="Times New Roman" w:eastAsia="Times New Roman" w:hAnsi="Times New Roman" w:cs="Times New Roman"/>
          <w:color w:val="000000"/>
          <w:sz w:val="24"/>
          <w:szCs w:val="24"/>
          <w:lang w:eastAsia="en-IN"/>
        </w:rPr>
        <w:t xml:space="preserve">various </w:t>
      </w:r>
      <w:r w:rsidRPr="00307DAF">
        <w:rPr>
          <w:rFonts w:ascii="Times New Roman" w:eastAsia="Times New Roman" w:hAnsi="Times New Roman" w:cs="Times New Roman"/>
          <w:color w:val="000000"/>
          <w:sz w:val="24"/>
          <w:szCs w:val="24"/>
          <w:lang w:eastAsia="en-IN"/>
        </w:rPr>
        <w:t xml:space="preserve">channels like </w:t>
      </w:r>
      <w:r w:rsidR="00065CD0" w:rsidRPr="00307DAF">
        <w:rPr>
          <w:rFonts w:ascii="Times New Roman" w:eastAsia="Times New Roman" w:hAnsi="Times New Roman" w:cs="Times New Roman"/>
          <w:color w:val="000000"/>
          <w:sz w:val="24"/>
          <w:szCs w:val="24"/>
          <w:lang w:eastAsia="en-IN"/>
        </w:rPr>
        <w:t>WhatsApp</w:t>
      </w:r>
      <w:r w:rsidRPr="00307DAF">
        <w:rPr>
          <w:rFonts w:ascii="Times New Roman" w:eastAsia="Times New Roman" w:hAnsi="Times New Roman" w:cs="Times New Roman"/>
          <w:color w:val="000000"/>
          <w:sz w:val="24"/>
          <w:szCs w:val="24"/>
          <w:lang w:eastAsia="en-IN"/>
        </w:rPr>
        <w:t xml:space="preserve">, </w:t>
      </w:r>
      <w:r w:rsidR="00065CD0" w:rsidRPr="00307DAF">
        <w:rPr>
          <w:rFonts w:ascii="Times New Roman" w:eastAsia="Times New Roman" w:hAnsi="Times New Roman" w:cs="Times New Roman"/>
          <w:color w:val="000000"/>
          <w:sz w:val="24"/>
          <w:szCs w:val="24"/>
          <w:lang w:eastAsia="en-IN"/>
        </w:rPr>
        <w:t>LinkedIn</w:t>
      </w:r>
      <w:r w:rsidRPr="00307DAF">
        <w:rPr>
          <w:rFonts w:ascii="Times New Roman" w:eastAsia="Times New Roman" w:hAnsi="Times New Roman" w:cs="Times New Roman"/>
          <w:color w:val="000000"/>
          <w:sz w:val="24"/>
          <w:szCs w:val="24"/>
          <w:lang w:eastAsia="en-IN"/>
        </w:rPr>
        <w:t xml:space="preserve">, Instagram, Facebook and Word of Mouth. The sample size was 166 responses with the age </w:t>
      </w:r>
      <w:r w:rsidR="0034418F">
        <w:rPr>
          <w:rFonts w:ascii="Times New Roman" w:eastAsia="Times New Roman" w:hAnsi="Times New Roman" w:cs="Times New Roman"/>
          <w:color w:val="000000"/>
          <w:sz w:val="24"/>
          <w:szCs w:val="24"/>
          <w:lang w:eastAsia="en-IN"/>
        </w:rPr>
        <w:t>group</w:t>
      </w:r>
      <w:r w:rsidRPr="00307DAF">
        <w:rPr>
          <w:rFonts w:ascii="Times New Roman" w:eastAsia="Times New Roman" w:hAnsi="Times New Roman" w:cs="Times New Roman"/>
          <w:color w:val="000000"/>
          <w:sz w:val="24"/>
          <w:szCs w:val="24"/>
          <w:lang w:eastAsia="en-IN"/>
        </w:rPr>
        <w:t xml:space="preserve"> of 18-25 years. The Snowball sampling method was also used in the circulation of the questionnaire. For secondary sources, the review of literature has been chosen. The literature review included previously published papers, articles, essays and other personal experiences.</w:t>
      </w:r>
      <w:r w:rsidR="0034418F">
        <w:rPr>
          <w:rFonts w:ascii="Times New Roman" w:eastAsia="Times New Roman" w:hAnsi="Times New Roman" w:cs="Times New Roman"/>
          <w:sz w:val="24"/>
          <w:szCs w:val="24"/>
          <w:lang w:eastAsia="en-IN"/>
        </w:rPr>
        <w:t xml:space="preserve"> </w:t>
      </w:r>
      <w:r w:rsidRPr="00307DAF">
        <w:rPr>
          <w:rFonts w:ascii="Times New Roman" w:eastAsia="Times New Roman" w:hAnsi="Times New Roman" w:cs="Times New Roman"/>
          <w:color w:val="000000"/>
          <w:sz w:val="24"/>
          <w:szCs w:val="24"/>
          <w:lang w:eastAsia="en-IN"/>
        </w:rPr>
        <w:t xml:space="preserve">The primary source </w:t>
      </w:r>
      <w:r w:rsidR="0034418F" w:rsidRPr="00307DAF">
        <w:rPr>
          <w:rFonts w:ascii="Times New Roman" w:eastAsia="Times New Roman" w:hAnsi="Times New Roman" w:cs="Times New Roman"/>
          <w:color w:val="000000"/>
          <w:sz w:val="24"/>
          <w:szCs w:val="24"/>
          <w:lang w:eastAsia="en-IN"/>
        </w:rPr>
        <w:t>i.e.,</w:t>
      </w:r>
      <w:r w:rsidRPr="00307DAF">
        <w:rPr>
          <w:rFonts w:ascii="Times New Roman" w:eastAsia="Times New Roman" w:hAnsi="Times New Roman" w:cs="Times New Roman"/>
          <w:color w:val="000000"/>
          <w:sz w:val="24"/>
          <w:szCs w:val="24"/>
          <w:lang w:eastAsia="en-IN"/>
        </w:rPr>
        <w:t xml:space="preserve"> questionnaire method is used to study the first objective. The second objective is studied by the secondary source, Literature Review.</w:t>
      </w:r>
    </w:p>
    <w:p w14:paraId="29F29EB2"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lastRenderedPageBreak/>
        <w:t>Ethical Considerations</w:t>
      </w:r>
    </w:p>
    <w:p w14:paraId="5BBEEE73"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participants involved in the survey were made aware of the purpose and motive of the research. They were also assured that their personal details such as their name, location, and mail address would not be disclosed or revealed at any cost. </w:t>
      </w:r>
    </w:p>
    <w:p w14:paraId="46CE9F2C"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All the data collected is purely through the means of the survey.</w:t>
      </w:r>
    </w:p>
    <w:p w14:paraId="7FBD3C50" w14:textId="1AFFC5C1"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61524E1C" w14:textId="3593F306" w:rsidR="00503E1A" w:rsidRPr="00307DAF" w:rsidRDefault="00503E1A" w:rsidP="00307DAF">
      <w:pPr>
        <w:spacing w:after="0" w:line="360" w:lineRule="auto"/>
        <w:jc w:val="both"/>
        <w:rPr>
          <w:rFonts w:ascii="Times New Roman" w:eastAsia="Times New Roman" w:hAnsi="Times New Roman" w:cs="Times New Roman"/>
          <w:b/>
          <w:bCs/>
          <w:sz w:val="24"/>
          <w:szCs w:val="24"/>
          <w:lang w:eastAsia="en-IN"/>
        </w:rPr>
      </w:pPr>
      <w:r w:rsidRPr="00307DAF">
        <w:rPr>
          <w:rFonts w:ascii="Times New Roman" w:eastAsia="Times New Roman" w:hAnsi="Times New Roman" w:cs="Times New Roman"/>
          <w:b/>
          <w:bCs/>
          <w:sz w:val="24"/>
          <w:szCs w:val="24"/>
          <w:lang w:eastAsia="en-IN"/>
        </w:rPr>
        <w:t xml:space="preserve">Results </w:t>
      </w:r>
    </w:p>
    <w:tbl>
      <w:tblPr>
        <w:tblStyle w:val="GridTable1Light"/>
        <w:tblW w:w="0" w:type="auto"/>
        <w:tblLook w:val="04A0" w:firstRow="1" w:lastRow="0" w:firstColumn="1" w:lastColumn="0" w:noHBand="0" w:noVBand="1"/>
      </w:tblPr>
      <w:tblGrid>
        <w:gridCol w:w="5228"/>
        <w:gridCol w:w="5228"/>
      </w:tblGrid>
      <w:tr w:rsidR="00065CD0" w:rsidRPr="00307DAF" w14:paraId="21C9301F" w14:textId="77777777" w:rsidTr="00AC09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8" w:type="dxa"/>
          </w:tcPr>
          <w:p w14:paraId="7C05ED62" w14:textId="037E2358" w:rsidR="00065CD0" w:rsidRPr="00307DAF" w:rsidRDefault="00065CD0" w:rsidP="00307DAF">
            <w:pPr>
              <w:spacing w:line="360" w:lineRule="auto"/>
              <w:jc w:val="both"/>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 xml:space="preserve">Problems </w:t>
            </w:r>
          </w:p>
        </w:tc>
        <w:tc>
          <w:tcPr>
            <w:tcW w:w="5228" w:type="dxa"/>
          </w:tcPr>
          <w:p w14:paraId="0A70BB2C" w14:textId="4429B728" w:rsidR="00065CD0" w:rsidRPr="00307DAF" w:rsidRDefault="00065CD0" w:rsidP="00307DA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 xml:space="preserve">Percentage of People Experiencing </w:t>
            </w:r>
            <w:r w:rsidR="00E66D7E" w:rsidRPr="00307DAF">
              <w:rPr>
                <w:rFonts w:ascii="Times New Roman" w:eastAsia="Times New Roman" w:hAnsi="Times New Roman" w:cs="Times New Roman"/>
                <w:b w:val="0"/>
                <w:bCs w:val="0"/>
                <w:sz w:val="24"/>
                <w:szCs w:val="24"/>
                <w:u w:val="single"/>
                <w:lang w:eastAsia="en-IN"/>
              </w:rPr>
              <w:t>the Problem</w:t>
            </w:r>
          </w:p>
        </w:tc>
      </w:tr>
      <w:tr w:rsidR="00065CD0" w:rsidRPr="00307DAF" w14:paraId="24E653ED"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3E47E463" w14:textId="4B048ED9"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Difficulty in falling asleep </w:t>
            </w:r>
          </w:p>
        </w:tc>
        <w:tc>
          <w:tcPr>
            <w:tcW w:w="5228" w:type="dxa"/>
          </w:tcPr>
          <w:p w14:paraId="67117C9C" w14:textId="5F42D4D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19</w:t>
            </w:r>
          </w:p>
        </w:tc>
      </w:tr>
      <w:tr w:rsidR="00065CD0" w:rsidRPr="00307DAF" w14:paraId="06180875"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332E6A1D" w14:textId="4CE8C8E2"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Waking up in the middle of the night </w:t>
            </w:r>
          </w:p>
        </w:tc>
        <w:tc>
          <w:tcPr>
            <w:tcW w:w="5228" w:type="dxa"/>
          </w:tcPr>
          <w:p w14:paraId="16A9AB29" w14:textId="21EBF84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16</w:t>
            </w:r>
          </w:p>
        </w:tc>
      </w:tr>
      <w:tr w:rsidR="00065CD0" w:rsidRPr="00307DAF" w14:paraId="752BB6AF"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63092BB2" w14:textId="3E62F0C0"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Difficulty in falling asleep once woken </w:t>
            </w:r>
          </w:p>
        </w:tc>
        <w:tc>
          <w:tcPr>
            <w:tcW w:w="5228" w:type="dxa"/>
          </w:tcPr>
          <w:p w14:paraId="71DE3888" w14:textId="74A069CC"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14</w:t>
            </w:r>
          </w:p>
        </w:tc>
      </w:tr>
      <w:tr w:rsidR="00065CD0" w:rsidRPr="00307DAF" w14:paraId="1400639D"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290C4C64" w14:textId="399A92AD"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Unable to fall in deep sleep</w:t>
            </w:r>
          </w:p>
        </w:tc>
        <w:tc>
          <w:tcPr>
            <w:tcW w:w="5228" w:type="dxa"/>
          </w:tcPr>
          <w:p w14:paraId="57DB52B2" w14:textId="56F36FC6"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3</w:t>
            </w:r>
            <w:r w:rsidR="00033E20" w:rsidRPr="00307DAF">
              <w:rPr>
                <w:rFonts w:ascii="Times New Roman" w:eastAsia="Times New Roman" w:hAnsi="Times New Roman" w:cs="Times New Roman"/>
                <w:sz w:val="24"/>
                <w:szCs w:val="24"/>
                <w:lang w:eastAsia="en-IN"/>
              </w:rPr>
              <w:t>6</w:t>
            </w:r>
          </w:p>
        </w:tc>
      </w:tr>
      <w:tr w:rsidR="00065CD0" w:rsidRPr="00307DAF" w14:paraId="286A79D4"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6DFA358E" w14:textId="0E9062EA"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Sensitive to noise when sleeping </w:t>
            </w:r>
          </w:p>
        </w:tc>
        <w:tc>
          <w:tcPr>
            <w:tcW w:w="5228" w:type="dxa"/>
          </w:tcPr>
          <w:p w14:paraId="32E57947" w14:textId="4907A52E"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25</w:t>
            </w:r>
          </w:p>
        </w:tc>
      </w:tr>
      <w:tr w:rsidR="00065CD0" w:rsidRPr="00307DAF" w14:paraId="19F41C3C"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17D0761C" w14:textId="2F08AF3E"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No interest in daily work due to insufficient amount of sleep</w:t>
            </w:r>
          </w:p>
        </w:tc>
        <w:tc>
          <w:tcPr>
            <w:tcW w:w="5228" w:type="dxa"/>
          </w:tcPr>
          <w:p w14:paraId="334FDD93" w14:textId="4558A91B"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27</w:t>
            </w:r>
          </w:p>
        </w:tc>
      </w:tr>
      <w:tr w:rsidR="00065CD0" w:rsidRPr="00307DAF" w14:paraId="694DE8E4" w14:textId="77777777" w:rsidTr="00AC09F7">
        <w:tc>
          <w:tcPr>
            <w:cnfStyle w:val="001000000000" w:firstRow="0" w:lastRow="0" w:firstColumn="1" w:lastColumn="0" w:oddVBand="0" w:evenVBand="0" w:oddHBand="0" w:evenHBand="0" w:firstRowFirstColumn="0" w:firstRowLastColumn="0" w:lastRowFirstColumn="0" w:lastRowLastColumn="0"/>
            <w:tcW w:w="5228" w:type="dxa"/>
          </w:tcPr>
          <w:p w14:paraId="44EBD661" w14:textId="7E0CEFB7" w:rsidR="00065CD0" w:rsidRPr="00307DAF" w:rsidRDefault="00AC09F7"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Headache and irritation due to poor sleep</w:t>
            </w:r>
          </w:p>
        </w:tc>
        <w:tc>
          <w:tcPr>
            <w:tcW w:w="5228" w:type="dxa"/>
          </w:tcPr>
          <w:p w14:paraId="268C2400" w14:textId="755C5103" w:rsidR="00065CD0" w:rsidRPr="00307DAF" w:rsidRDefault="00AC09F7"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28</w:t>
            </w:r>
          </w:p>
        </w:tc>
      </w:tr>
    </w:tbl>
    <w:p w14:paraId="19BFC765" w14:textId="616FD06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6D512AC1" w14:textId="77777777" w:rsidR="000C49CE" w:rsidRPr="00307DAF" w:rsidRDefault="000C49CE" w:rsidP="0034418F">
      <w:pPr>
        <w:spacing w:after="0" w:line="360" w:lineRule="auto"/>
        <w:jc w:val="center"/>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Table1: Quality of sleep</w:t>
      </w:r>
    </w:p>
    <w:p w14:paraId="147D0BA7" w14:textId="1C34C762" w:rsidR="00E66D7E" w:rsidRPr="00307DAF" w:rsidRDefault="00E66D7E" w:rsidP="00307DAF">
      <w:pPr>
        <w:spacing w:after="0" w:line="360" w:lineRule="auto"/>
        <w:jc w:val="both"/>
        <w:rPr>
          <w:rFonts w:ascii="Times New Roman" w:eastAsia="Times New Roman" w:hAnsi="Times New Roman" w:cs="Times New Roman"/>
          <w:sz w:val="24"/>
          <w:szCs w:val="24"/>
          <w:lang w:eastAsia="en-IN"/>
        </w:rPr>
      </w:pPr>
    </w:p>
    <w:tbl>
      <w:tblPr>
        <w:tblStyle w:val="GridTable1Light"/>
        <w:tblW w:w="0" w:type="auto"/>
        <w:tblLook w:val="04A0" w:firstRow="1" w:lastRow="0" w:firstColumn="1" w:lastColumn="0" w:noHBand="0" w:noVBand="1"/>
      </w:tblPr>
      <w:tblGrid>
        <w:gridCol w:w="5228"/>
        <w:gridCol w:w="5228"/>
      </w:tblGrid>
      <w:tr w:rsidR="00E66D7E" w:rsidRPr="00307DAF" w14:paraId="3344F258" w14:textId="77777777" w:rsidTr="00E66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8" w:type="dxa"/>
          </w:tcPr>
          <w:p w14:paraId="0868D941" w14:textId="6068A4C1" w:rsidR="00E66D7E" w:rsidRPr="00307DAF" w:rsidRDefault="00E66D7E" w:rsidP="00307DAF">
            <w:pPr>
              <w:spacing w:line="360" w:lineRule="auto"/>
              <w:jc w:val="both"/>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Problems</w:t>
            </w:r>
          </w:p>
        </w:tc>
        <w:tc>
          <w:tcPr>
            <w:tcW w:w="5228" w:type="dxa"/>
          </w:tcPr>
          <w:p w14:paraId="39635872" w14:textId="5BE673BA" w:rsidR="00E66D7E" w:rsidRPr="00307DAF" w:rsidRDefault="00E66D7E" w:rsidP="00307DA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u w:val="single"/>
                <w:lang w:eastAsia="en-IN"/>
              </w:rPr>
            </w:pPr>
            <w:r w:rsidRPr="00307DAF">
              <w:rPr>
                <w:rFonts w:ascii="Times New Roman" w:eastAsia="Times New Roman" w:hAnsi="Times New Roman" w:cs="Times New Roman"/>
                <w:b w:val="0"/>
                <w:bCs w:val="0"/>
                <w:sz w:val="24"/>
                <w:szCs w:val="24"/>
                <w:u w:val="single"/>
                <w:lang w:eastAsia="en-IN"/>
              </w:rPr>
              <w:t>Percentage of People Experiencing the Problem</w:t>
            </w:r>
          </w:p>
        </w:tc>
      </w:tr>
      <w:tr w:rsidR="00E66D7E" w:rsidRPr="00307DAF" w14:paraId="39E1E5F4"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7711E724" w14:textId="48F4484B"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Unable to control important things in life</w:t>
            </w:r>
          </w:p>
        </w:tc>
        <w:tc>
          <w:tcPr>
            <w:tcW w:w="5228" w:type="dxa"/>
          </w:tcPr>
          <w:p w14:paraId="04DD53BB" w14:textId="0E0DBB41"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w:t>
            </w:r>
            <w:r w:rsidR="006017DF" w:rsidRPr="00307DAF">
              <w:rPr>
                <w:rFonts w:ascii="Times New Roman" w:eastAsia="Times New Roman" w:hAnsi="Times New Roman" w:cs="Times New Roman"/>
                <w:sz w:val="24"/>
                <w:szCs w:val="24"/>
                <w:lang w:eastAsia="en-IN"/>
              </w:rPr>
              <w:t>5</w:t>
            </w:r>
          </w:p>
        </w:tc>
      </w:tr>
      <w:tr w:rsidR="00E66D7E" w:rsidRPr="00307DAF" w14:paraId="4582D4A8"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2A3FA43F" w14:textId="5D8EBBF3"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Feeling nervous and stressed regularly </w:t>
            </w:r>
          </w:p>
        </w:tc>
        <w:tc>
          <w:tcPr>
            <w:tcW w:w="5228" w:type="dxa"/>
          </w:tcPr>
          <w:p w14:paraId="668CE039" w14:textId="619A5D79"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1</w:t>
            </w:r>
            <w:r w:rsidR="006017DF" w:rsidRPr="00307DAF">
              <w:rPr>
                <w:rFonts w:ascii="Times New Roman" w:eastAsia="Times New Roman" w:hAnsi="Times New Roman" w:cs="Times New Roman"/>
                <w:sz w:val="24"/>
                <w:szCs w:val="24"/>
                <w:lang w:eastAsia="en-IN"/>
              </w:rPr>
              <w:t>8</w:t>
            </w:r>
          </w:p>
        </w:tc>
      </w:tr>
      <w:tr w:rsidR="00E66D7E" w:rsidRPr="00307DAF" w14:paraId="2FC3CDEE"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472504BA" w14:textId="56A25F13"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 xml:space="preserve">Unable to cope with the work load </w:t>
            </w:r>
          </w:p>
        </w:tc>
        <w:tc>
          <w:tcPr>
            <w:tcW w:w="5228" w:type="dxa"/>
          </w:tcPr>
          <w:p w14:paraId="72332949" w14:textId="671BB02B"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3</w:t>
            </w:r>
            <w:r w:rsidR="006017DF" w:rsidRPr="00307DAF">
              <w:rPr>
                <w:rFonts w:ascii="Times New Roman" w:eastAsia="Times New Roman" w:hAnsi="Times New Roman" w:cs="Times New Roman"/>
                <w:sz w:val="24"/>
                <w:szCs w:val="24"/>
                <w:lang w:eastAsia="en-IN"/>
              </w:rPr>
              <w:t>3</w:t>
            </w:r>
          </w:p>
        </w:tc>
      </w:tr>
      <w:tr w:rsidR="00E66D7E" w:rsidRPr="00307DAF" w14:paraId="2EB9C505"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05BFF968" w14:textId="20EE821B"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Anger caused by the inability to keep up pending work</w:t>
            </w:r>
          </w:p>
        </w:tc>
        <w:tc>
          <w:tcPr>
            <w:tcW w:w="5228" w:type="dxa"/>
          </w:tcPr>
          <w:p w14:paraId="30CFCB5F" w14:textId="54AFA22C"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23</w:t>
            </w:r>
          </w:p>
        </w:tc>
      </w:tr>
      <w:tr w:rsidR="00E66D7E" w:rsidRPr="00307DAF" w14:paraId="30AE6A28" w14:textId="77777777" w:rsidTr="00E66D7E">
        <w:tc>
          <w:tcPr>
            <w:cnfStyle w:val="001000000000" w:firstRow="0" w:lastRow="0" w:firstColumn="1" w:lastColumn="0" w:oddVBand="0" w:evenVBand="0" w:oddHBand="0" w:evenHBand="0" w:firstRowFirstColumn="0" w:firstRowLastColumn="0" w:lastRowFirstColumn="0" w:lastRowLastColumn="0"/>
            <w:tcW w:w="5228" w:type="dxa"/>
          </w:tcPr>
          <w:p w14:paraId="27C80B90" w14:textId="1C991D2F" w:rsidR="00E66D7E" w:rsidRPr="00307DAF" w:rsidRDefault="00E66D7E" w:rsidP="00307DAF">
            <w:pPr>
              <w:spacing w:line="360" w:lineRule="auto"/>
              <w:jc w:val="both"/>
              <w:rPr>
                <w:rFonts w:ascii="Times New Roman" w:eastAsia="Times New Roman" w:hAnsi="Times New Roman" w:cs="Times New Roman"/>
                <w:b w:val="0"/>
                <w:bCs w:val="0"/>
                <w:sz w:val="24"/>
                <w:szCs w:val="24"/>
                <w:lang w:eastAsia="en-IN"/>
              </w:rPr>
            </w:pPr>
            <w:r w:rsidRPr="00307DAF">
              <w:rPr>
                <w:rFonts w:ascii="Times New Roman" w:eastAsia="Times New Roman" w:hAnsi="Times New Roman" w:cs="Times New Roman"/>
                <w:b w:val="0"/>
                <w:bCs w:val="0"/>
                <w:sz w:val="24"/>
                <w:szCs w:val="24"/>
                <w:lang w:eastAsia="en-IN"/>
              </w:rPr>
              <w:t>Difficulty in completing day-to-day tasks</w:t>
            </w:r>
          </w:p>
        </w:tc>
        <w:tc>
          <w:tcPr>
            <w:tcW w:w="5228" w:type="dxa"/>
          </w:tcPr>
          <w:p w14:paraId="40705660" w14:textId="77004F8E" w:rsidR="00E66D7E" w:rsidRPr="00307DAF" w:rsidRDefault="00E66D7E" w:rsidP="0034418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lang w:eastAsia="en-IN"/>
              </w:rPr>
              <w:t>2</w:t>
            </w:r>
            <w:r w:rsidR="006017DF" w:rsidRPr="00307DAF">
              <w:rPr>
                <w:rFonts w:ascii="Times New Roman" w:eastAsia="Times New Roman" w:hAnsi="Times New Roman" w:cs="Times New Roman"/>
                <w:sz w:val="24"/>
                <w:szCs w:val="24"/>
                <w:lang w:eastAsia="en-IN"/>
              </w:rPr>
              <w:t>7</w:t>
            </w:r>
          </w:p>
        </w:tc>
      </w:tr>
    </w:tbl>
    <w:p w14:paraId="5DE22FBD" w14:textId="2BB510BF"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p>
    <w:p w14:paraId="5B4B5322" w14:textId="28F9E9D4" w:rsidR="000C49CE" w:rsidRPr="00307DAF" w:rsidRDefault="000C49CE" w:rsidP="0034418F">
      <w:pPr>
        <w:spacing w:after="0" w:line="360" w:lineRule="auto"/>
        <w:jc w:val="center"/>
        <w:rPr>
          <w:rFonts w:ascii="Times New Roman" w:eastAsia="Times New Roman" w:hAnsi="Times New Roman" w:cs="Times New Roman"/>
          <w:i/>
          <w:iCs/>
          <w:sz w:val="24"/>
          <w:szCs w:val="24"/>
          <w:lang w:eastAsia="en-IN"/>
        </w:rPr>
      </w:pPr>
      <w:r w:rsidRPr="00307DAF">
        <w:rPr>
          <w:rFonts w:ascii="Times New Roman" w:eastAsia="Times New Roman" w:hAnsi="Times New Roman" w:cs="Times New Roman"/>
          <w:i/>
          <w:iCs/>
          <w:color w:val="000000"/>
          <w:sz w:val="24"/>
          <w:szCs w:val="24"/>
          <w:lang w:eastAsia="en-IN"/>
        </w:rPr>
        <w:t>Table 2: Stress levels</w:t>
      </w:r>
    </w:p>
    <w:p w14:paraId="73C132D0"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Discussion</w:t>
      </w:r>
    </w:p>
    <w:p w14:paraId="55C7523E" w14:textId="10B42AC4"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 xml:space="preserve">1. </w:t>
      </w:r>
      <w:r w:rsidR="00352EA6">
        <w:rPr>
          <w:rFonts w:ascii="Times New Roman" w:eastAsia="Times New Roman" w:hAnsi="Times New Roman" w:cs="Times New Roman"/>
          <w:b/>
          <w:bCs/>
          <w:color w:val="000000"/>
          <w:sz w:val="24"/>
          <w:szCs w:val="24"/>
          <w:lang w:eastAsia="en-IN"/>
        </w:rPr>
        <w:t>R</w:t>
      </w:r>
      <w:r w:rsidR="00352EA6" w:rsidRPr="00307DAF">
        <w:rPr>
          <w:rFonts w:ascii="Times New Roman" w:eastAsia="Times New Roman" w:hAnsi="Times New Roman" w:cs="Times New Roman"/>
          <w:b/>
          <w:bCs/>
          <w:color w:val="000000"/>
          <w:sz w:val="24"/>
          <w:szCs w:val="24"/>
          <w:lang w:eastAsia="en-IN"/>
        </w:rPr>
        <w:t>elation between stress and sleep </w:t>
      </w:r>
    </w:p>
    <w:p w14:paraId="5AAAF7F4"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in the psychological term, is the response of the living body to any situation which requires immediate attention or action. Stress and sleep are interlinked as they both affect each other. Chronic stress can lead to loss of sleep and on the other hand, unhealthy sleeping habits can cause physical as well as mental stress. </w:t>
      </w:r>
    </w:p>
    <w:p w14:paraId="6BF726E7"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Stress can be short-termed as well as chronic. Short-term stress is an important survival mechanism for human beings which makes the body more alert to fight dangers or threats. But chronic stress leads to severe damage. </w:t>
      </w:r>
      <w:r w:rsidRPr="00307DAF">
        <w:rPr>
          <w:rFonts w:ascii="Times New Roman" w:eastAsia="Times New Roman" w:hAnsi="Times New Roman" w:cs="Times New Roman"/>
          <w:color w:val="000000"/>
          <w:sz w:val="24"/>
          <w:szCs w:val="24"/>
          <w:lang w:eastAsia="en-IN"/>
        </w:rPr>
        <w:lastRenderedPageBreak/>
        <w:t>It not only causes physical problems like muscle pains, headaches, and imbalance in blood pressure but also mental issues like anxiety and depression. Stress also affects sleeping patterns. It causes the release of the adrenaline hormone which keeps the body in a constant alert state making it hard to relax and eventually fall asleep. </w:t>
      </w:r>
    </w:p>
    <w:p w14:paraId="039C4EE7"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Stress can lead to trouble in falling asleep or altogether alter the whole sleeping pattern of a person. From our survey, we saw that almost 20% of the people faced difficulty in sleeping or disturbed sleeping pattern. Stress may also cause a person to wake up in between sleep. About 16% person of our respondents wake up abruptly in the middle of the night which is also symbolic of the fact that stress prevents a person from falling into a deep sound sleep. Furthermore, stress can increase the frequency of the occurrence of nightmares while sleeping thus hampering the sleeping pattern. Chronic stress could also lead to sleep disorders like insomnia.</w:t>
      </w:r>
    </w:p>
    <w:p w14:paraId="1E8BA573"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Like stress has a negative impact, lack of sleep can also increase the level of stress in our bodies. Not getting proper rest slows down all the physiological functions of the body. Lack of sleep puts the body in a state of distress and increases the release of the stress hormone – cortisol. High levels of cortisol cause cardiovascular problems and may lead to chronic stress. Inadequate sleep hampers the hormonal cycle of the body which in turn affects cortisol secretion. At least 7-8 hours of sleep daily is required for the body to relieve fatigue and stress.</w:t>
      </w:r>
    </w:p>
    <w:p w14:paraId="6E56E2B9" w14:textId="175CB5CD"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2</w:t>
      </w:r>
      <w:r w:rsidR="00352EA6" w:rsidRPr="00307DAF">
        <w:rPr>
          <w:rFonts w:ascii="Times New Roman" w:eastAsia="Times New Roman" w:hAnsi="Times New Roman" w:cs="Times New Roman"/>
          <w:b/>
          <w:bCs/>
          <w:color w:val="000000"/>
          <w:sz w:val="24"/>
          <w:szCs w:val="24"/>
          <w:lang w:eastAsia="en-IN"/>
        </w:rPr>
        <w:t xml:space="preserve">. </w:t>
      </w:r>
      <w:r w:rsidR="00352EA6">
        <w:rPr>
          <w:rFonts w:ascii="Times New Roman" w:eastAsia="Times New Roman" w:hAnsi="Times New Roman" w:cs="Times New Roman"/>
          <w:b/>
          <w:bCs/>
          <w:color w:val="000000"/>
          <w:sz w:val="24"/>
          <w:szCs w:val="24"/>
          <w:lang w:eastAsia="en-IN"/>
        </w:rPr>
        <w:t>C</w:t>
      </w:r>
      <w:r w:rsidR="00352EA6" w:rsidRPr="00307DAF">
        <w:rPr>
          <w:rFonts w:ascii="Times New Roman" w:eastAsia="Times New Roman" w:hAnsi="Times New Roman" w:cs="Times New Roman"/>
          <w:b/>
          <w:bCs/>
          <w:color w:val="000000"/>
          <w:sz w:val="24"/>
          <w:szCs w:val="24"/>
          <w:lang w:eastAsia="en-IN"/>
        </w:rPr>
        <w:t>ontribution of covid-19 pandemic to increase levels of stress and sleep deprivation</w:t>
      </w:r>
    </w:p>
    <w:p w14:paraId="1644CB05" w14:textId="77777777"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The covid-19 pandemic has brought about major changes in the lives of people all over the globe. It had an impact on the physical, mental as well as emotional health and well-being of people. Lockdown and the eventual shutdown of every institution and office got people stuck up in their houses with little to no socialization and physical movement. This has had a severe impact on people’s health especially mentally.</w:t>
      </w:r>
    </w:p>
    <w:p w14:paraId="682D4360"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From our study, it can be seen that about 33% of the respondents have experienced an increased level of stress and fatigue during this pandemic. As a result, most of them have trouble maintaining a proper sleep schedule as well as have difficulty falling asleep. Furthermore, about 64.24% of the respondents cannot go back to sleep once woken up in the middle of the night. As a result of lack of sound sleep about 23.38% of the respondents are faced with a loss of appetite, mood swings, headaches, inability to concentrate on work and fatigue. The respondents rarely feel energized or active after waking up and about 23% of them feel that their sleeping hours are not enough. About 24% of the respondents feel exhausted throughout the day and they are unable to keep up with their daily work schedule. This again triggers stress as they start feeling they are unable to be on top of their work pile.</w:t>
      </w:r>
    </w:p>
    <w:p w14:paraId="2B7E9B6F" w14:textId="72618096"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The change in lifestyle and the consequent rise in the usage of digital platforms has increased people’s screen timing significantly. About 20% of smartphone users had an average screen time of 4.5 hours a day in 2021 which is approximate. Increased screen timings have various negative impacts on a person’s health and well-being. Sitting in front of a </w:t>
      </w:r>
      <w:r w:rsidR="0034418F" w:rsidRPr="00307DAF">
        <w:rPr>
          <w:rFonts w:ascii="Times New Roman" w:eastAsia="Times New Roman" w:hAnsi="Times New Roman" w:cs="Times New Roman"/>
          <w:color w:val="000000"/>
          <w:sz w:val="24"/>
          <w:szCs w:val="24"/>
          <w:lang w:eastAsia="en-IN"/>
        </w:rPr>
        <w:t>cell phone</w:t>
      </w:r>
      <w:r w:rsidRPr="00307DAF">
        <w:rPr>
          <w:rFonts w:ascii="Times New Roman" w:eastAsia="Times New Roman" w:hAnsi="Times New Roman" w:cs="Times New Roman"/>
          <w:color w:val="000000"/>
          <w:sz w:val="24"/>
          <w:szCs w:val="24"/>
          <w:lang w:eastAsia="en-IN"/>
        </w:rPr>
        <w:t xml:space="preserve"> or computer screen for most parts, without much physical movement, </w:t>
      </w:r>
      <w:r w:rsidRPr="00307DAF">
        <w:rPr>
          <w:rFonts w:ascii="Times New Roman" w:eastAsia="Times New Roman" w:hAnsi="Times New Roman" w:cs="Times New Roman"/>
          <w:color w:val="000000"/>
          <w:sz w:val="24"/>
          <w:szCs w:val="24"/>
          <w:lang w:eastAsia="en-IN"/>
        </w:rPr>
        <w:lastRenderedPageBreak/>
        <w:t xml:space="preserve">causes physical stress, back pain and chronic neck pain. The blue ray radiated from electronic screens inhibits the proper functioning of a person’s sleep cycle. This leads to the inability to fall asleep easily and ultimately increases the stress hormone in the body as mentioned earlier which again inhibits the sleep cycle. </w:t>
      </w:r>
      <w:r w:rsidR="00E66D7E" w:rsidRPr="00307DAF">
        <w:rPr>
          <w:rFonts w:ascii="Times New Roman" w:eastAsia="Times New Roman" w:hAnsi="Times New Roman" w:cs="Times New Roman"/>
          <w:color w:val="000000"/>
          <w:sz w:val="24"/>
          <w:szCs w:val="24"/>
          <w:lang w:eastAsia="en-IN"/>
        </w:rPr>
        <w:t>Thus,</w:t>
      </w:r>
      <w:r w:rsidRPr="00307DAF">
        <w:rPr>
          <w:rFonts w:ascii="Times New Roman" w:eastAsia="Times New Roman" w:hAnsi="Times New Roman" w:cs="Times New Roman"/>
          <w:color w:val="000000"/>
          <w:sz w:val="24"/>
          <w:szCs w:val="24"/>
          <w:lang w:eastAsia="en-IN"/>
        </w:rPr>
        <w:t xml:space="preserve"> it goes on in a chain pattern where both sleep deprivation and stress affect each other.</w:t>
      </w:r>
      <w:r w:rsidRPr="00307DAF">
        <w:rPr>
          <w:rFonts w:ascii="Times New Roman" w:eastAsia="Times New Roman" w:hAnsi="Times New Roman" w:cs="Times New Roman"/>
          <w:b/>
          <w:bCs/>
          <w:color w:val="000000"/>
          <w:sz w:val="24"/>
          <w:szCs w:val="24"/>
          <w:lang w:eastAsia="en-IN"/>
        </w:rPr>
        <w:t>                                                     </w:t>
      </w:r>
    </w:p>
    <w:p w14:paraId="331DB7D5"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Emotional Geography and Sleep </w:t>
      </w:r>
    </w:p>
    <w:p w14:paraId="16223D4C" w14:textId="77777777"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Emotional Geography is a subfield of Human Geography that studies the connections between emotions and geographic locations and their contexts. Emotional geography is the study of how human emotions interact with and influence the environment around them. It aims to provide psychoanalysis of human emotions, people, and the environment. Because emotions play such a significant role in how people think and behave, they have an impact on the actions and decisions people make throughout their lives. As a result, it seeks to map a community's emotional geography.</w:t>
      </w:r>
    </w:p>
    <w:p w14:paraId="3A965B0F" w14:textId="3F63655C" w:rsidR="000C49CE" w:rsidRPr="00307DAF" w:rsidRDefault="000C49CE" w:rsidP="00307DAF">
      <w:pPr>
        <w:spacing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Sleep cultures, economies and practices are active agents in the creation of a wide range of locations and spa</w:t>
      </w:r>
      <w:r w:rsidR="001C6638">
        <w:rPr>
          <w:rFonts w:ascii="Times New Roman" w:eastAsia="Times New Roman" w:hAnsi="Times New Roman" w:cs="Times New Roman"/>
          <w:color w:val="000000"/>
          <w:sz w:val="24"/>
          <w:szCs w:val="24"/>
          <w:lang w:eastAsia="en-IN"/>
        </w:rPr>
        <w:t>ces</w:t>
      </w:r>
      <w:r w:rsidRPr="00307DAF">
        <w:rPr>
          <w:rFonts w:ascii="Times New Roman" w:eastAsia="Times New Roman" w:hAnsi="Times New Roman" w:cs="Times New Roman"/>
          <w:color w:val="000000"/>
          <w:sz w:val="24"/>
          <w:szCs w:val="24"/>
          <w:lang w:eastAsia="en-IN"/>
        </w:rPr>
        <w:t xml:space="preserve">. Sleep and the Spaces of Every-Night Life The activities that surround it – such as going to sleep and waking up – are critical but often overlooked components of human geographies across the globe. Sleep and sleeping aren't only a 'gap' in our waking existence, nor are they a symbolic device for satirical commentary. They are part of a complex set of discourses and actions that produce and are implicated in geographies that demand immediate critical attention. </w:t>
      </w:r>
      <w:sdt>
        <w:sdtPr>
          <w:rPr>
            <w:rFonts w:ascii="Times New Roman" w:eastAsia="Times New Roman" w:hAnsi="Times New Roman" w:cs="Times New Roman"/>
            <w:color w:val="000000"/>
            <w:sz w:val="24"/>
            <w:szCs w:val="24"/>
            <w:lang w:eastAsia="en-IN"/>
          </w:rPr>
          <w:tag w:val="MENDELEY_CITATION_v3_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"/>
          <w:id w:val="-1201481263"/>
          <w:placeholder>
            <w:docPart w:val="DefaultPlaceholder_-1854013440"/>
          </w:placeholder>
        </w:sdtPr>
        <w:sdtContent>
          <w:r w:rsidR="004158BB" w:rsidRPr="00307DAF">
            <w:rPr>
              <w:rFonts w:ascii="Times New Roman" w:eastAsia="Times New Roman" w:hAnsi="Times New Roman" w:cs="Times New Roman"/>
              <w:sz w:val="24"/>
              <w:szCs w:val="24"/>
            </w:rPr>
            <w:t>(Davidson &amp; Milligan, 2007)</w:t>
          </w:r>
        </w:sdtContent>
      </w:sdt>
    </w:p>
    <w:p w14:paraId="35302F1C"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Conclusion</w:t>
      </w:r>
    </w:p>
    <w:p w14:paraId="148C04CA" w14:textId="77777777" w:rsidR="000C49CE" w:rsidRPr="00307DAF" w:rsidRDefault="000C49CE" w:rsidP="00307DAF">
      <w:pPr>
        <w:shd w:val="clear" w:color="auto" w:fill="FFFFFF"/>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222222"/>
          <w:sz w:val="24"/>
          <w:szCs w:val="24"/>
          <w:lang w:eastAsia="en-IN"/>
        </w:rPr>
        <w:t>This study on 'Sleep Deprivation and Stress among Indians during Covid-19' reflected the fact that the pandemic has brought abrupt changes in the lives of humans. It is understood how stress and sleep share an interconnection and how they have both positive and negative impacts on our bodies. </w:t>
      </w:r>
    </w:p>
    <w:p w14:paraId="5AA07506"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Limitations </w:t>
      </w:r>
    </w:p>
    <w:p w14:paraId="58B6577F" w14:textId="0A9D708E"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 xml:space="preserve">Like any other study, the current study also has some limitations. Firstly, </w:t>
      </w:r>
      <w:r w:rsidR="00967BF9" w:rsidRPr="00307DAF">
        <w:rPr>
          <w:rFonts w:ascii="Times New Roman" w:eastAsia="Times New Roman" w:hAnsi="Times New Roman" w:cs="Times New Roman"/>
          <w:color w:val="000000"/>
          <w:sz w:val="24"/>
          <w:szCs w:val="24"/>
          <w:lang w:eastAsia="en-IN"/>
        </w:rPr>
        <w:t>the</w:t>
      </w:r>
      <w:r w:rsidRPr="00307DAF">
        <w:rPr>
          <w:rFonts w:ascii="Times New Roman" w:eastAsia="Times New Roman" w:hAnsi="Times New Roman" w:cs="Times New Roman"/>
          <w:color w:val="000000"/>
          <w:sz w:val="24"/>
          <w:szCs w:val="24"/>
          <w:lang w:eastAsia="en-IN"/>
        </w:rPr>
        <w:t xml:space="preserve"> researchers were unable to collect data in the field because of the country's lockdown condition. Secondly, they collected data using electronic methods such as convenience sampling and snowball sampling. As a result, the findings of this research cannot be applied to the entire population. Third, the survey's replies were self-reported. It could have resulted in social desirability reporting biases, which could have influenced the results.</w:t>
      </w:r>
    </w:p>
    <w:p w14:paraId="6A5DA012" w14:textId="77777777"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t>Acknowledgements </w:t>
      </w:r>
    </w:p>
    <w:p w14:paraId="24D2B2C0" w14:textId="77C0EDB0" w:rsidR="000C49CE" w:rsidRPr="00307DAF" w:rsidRDefault="000C49CE" w:rsidP="00307DAF">
      <w:pPr>
        <w:spacing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color w:val="000000"/>
          <w:sz w:val="24"/>
          <w:szCs w:val="24"/>
          <w:lang w:eastAsia="en-IN"/>
        </w:rPr>
        <w:t>We thank Riza Ahmed and Bidagdha Goswami for their time and review of the questionnaire and are grateful for their contributions. Lastly, we would like to extend our gratitude to the participants and volunteers who answered the questionnaire. </w:t>
      </w:r>
    </w:p>
    <w:p w14:paraId="17F0D8F7" w14:textId="77777777" w:rsidR="001C6638" w:rsidRDefault="001C6638" w:rsidP="00307DAF">
      <w:pPr>
        <w:spacing w:before="240" w:after="0" w:line="360" w:lineRule="auto"/>
        <w:jc w:val="both"/>
        <w:rPr>
          <w:rFonts w:ascii="Times New Roman" w:eastAsia="Times New Roman" w:hAnsi="Times New Roman" w:cs="Times New Roman"/>
          <w:b/>
          <w:bCs/>
          <w:color w:val="000000"/>
          <w:sz w:val="24"/>
          <w:szCs w:val="24"/>
          <w:lang w:eastAsia="en-IN"/>
        </w:rPr>
      </w:pPr>
    </w:p>
    <w:p w14:paraId="42202BEB" w14:textId="3F6B7193" w:rsidR="000C49CE" w:rsidRPr="00307DAF" w:rsidRDefault="000C49CE" w:rsidP="00307DAF">
      <w:pPr>
        <w:spacing w:before="240" w:after="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b/>
          <w:bCs/>
          <w:color w:val="000000"/>
          <w:sz w:val="24"/>
          <w:szCs w:val="24"/>
          <w:lang w:eastAsia="en-IN"/>
        </w:rPr>
        <w:lastRenderedPageBreak/>
        <w:t>References </w:t>
      </w:r>
    </w:p>
    <w:sdt>
      <w:sdtPr>
        <w:rPr>
          <w:rFonts w:ascii="Times New Roman" w:eastAsia="Times New Roman" w:hAnsi="Times New Roman" w:cs="Times New Roman"/>
          <w:sz w:val="24"/>
          <w:szCs w:val="24"/>
          <w:lang w:eastAsia="en-IN"/>
        </w:rPr>
        <w:tag w:val="MENDELEY_BIBLIOGRAPHY"/>
        <w:id w:val="-1132240100"/>
        <w:placeholder>
          <w:docPart w:val="DefaultPlaceholder_-1854013440"/>
        </w:placeholder>
      </w:sdtPr>
      <w:sdtContent>
        <w:p w14:paraId="5100ECBE" w14:textId="77777777" w:rsidR="004158BB" w:rsidRPr="00307DAF" w:rsidRDefault="004158BB" w:rsidP="00307DAF">
          <w:pPr>
            <w:autoSpaceDE w:val="0"/>
            <w:autoSpaceDN w:val="0"/>
            <w:spacing w:line="360" w:lineRule="auto"/>
            <w:ind w:hanging="480"/>
            <w:jc w:val="both"/>
            <w:divId w:val="218592829"/>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Altena, E., Baglioni, C., Espie, C. A., Ellis, J., Gavriloff, D., Holzinger, B., Schlarb, A., Frase, L., Jernelöv, S., &amp; Riemann, D. (2020a). Dealing with sleep problems during home confinement due to the COVID-19 outbreak: Practical recommendations from a task force of the European CBT-I Academy. </w:t>
          </w:r>
          <w:r w:rsidRPr="00307DAF">
            <w:rPr>
              <w:rFonts w:ascii="Times New Roman" w:eastAsia="Times New Roman" w:hAnsi="Times New Roman" w:cs="Times New Roman"/>
              <w:i/>
              <w:iCs/>
              <w:sz w:val="24"/>
              <w:szCs w:val="24"/>
            </w:rPr>
            <w:t>Journal of Sleep Research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29</w:t>
          </w:r>
          <w:r w:rsidRPr="00307DAF">
            <w:rPr>
              <w:rFonts w:ascii="Times New Roman" w:eastAsia="Times New Roman" w:hAnsi="Times New Roman" w:cs="Times New Roman"/>
              <w:sz w:val="24"/>
              <w:szCs w:val="24"/>
            </w:rPr>
            <w:t>(4). https://doi.org/10.1111/JSR.13052</w:t>
          </w:r>
        </w:p>
        <w:p w14:paraId="7B2ED977" w14:textId="77777777" w:rsidR="004158BB" w:rsidRPr="00307DAF" w:rsidRDefault="004158BB" w:rsidP="00307DAF">
          <w:pPr>
            <w:autoSpaceDE w:val="0"/>
            <w:autoSpaceDN w:val="0"/>
            <w:spacing w:line="360" w:lineRule="auto"/>
            <w:ind w:hanging="480"/>
            <w:jc w:val="both"/>
            <w:divId w:val="174202482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Basner, M., Dinges, D. F., Mollicone, D., Ecker, A., Jones, C. W., Hyder, E. C., di Antonio, A., Savelev, I., Kan, K., Goel, N., Morukov, B. v., &amp; Sutton, J. P. (2013). Mars 520-d mission simulation reveals protracted crew hypokinesis and alterations of sleep duration and timing. </w:t>
          </w:r>
          <w:r w:rsidRPr="00307DAF">
            <w:rPr>
              <w:rFonts w:ascii="Times New Roman" w:eastAsia="Times New Roman" w:hAnsi="Times New Roman" w:cs="Times New Roman"/>
              <w:i/>
              <w:iCs/>
              <w:sz w:val="24"/>
              <w:szCs w:val="24"/>
            </w:rPr>
            <w:t>Proceedings of the National Academy of Sciences of the United States of America</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110</w:t>
          </w:r>
          <w:r w:rsidRPr="00307DAF">
            <w:rPr>
              <w:rFonts w:ascii="Times New Roman" w:eastAsia="Times New Roman" w:hAnsi="Times New Roman" w:cs="Times New Roman"/>
              <w:sz w:val="24"/>
              <w:szCs w:val="24"/>
            </w:rPr>
            <w:t>(7), 2635–2640. https://doi.org/10.1073/PNAS.1212646110/SUPPL_FILE/SAPP.PDF</w:t>
          </w:r>
        </w:p>
        <w:p w14:paraId="4F59ABC8" w14:textId="77777777" w:rsidR="004158BB" w:rsidRPr="00307DAF" w:rsidRDefault="004158BB" w:rsidP="00307DAF">
          <w:pPr>
            <w:autoSpaceDE w:val="0"/>
            <w:autoSpaceDN w:val="0"/>
            <w:spacing w:line="360" w:lineRule="auto"/>
            <w:ind w:hanging="480"/>
            <w:jc w:val="both"/>
            <w:divId w:val="559172841"/>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Bavel, J. J. V., Baicker, K., Boggio, P. S., Capraro, V., Cichocka, A., Cikara, M., Crockett, M. J., Crum, A. J., Douglas, K. M., Druckman, J. N., Drury, J., Dube, O., Ellemers, N., Finkel, E. J., Fowler, J. H., Gelfand, M., Han, S., Haslam, S. A., Jetten, J., … Willer, R. (2020). Using social and behavioural science to support COVID-19 pandemic response. </w:t>
          </w:r>
          <w:r w:rsidRPr="00307DAF">
            <w:rPr>
              <w:rFonts w:ascii="Times New Roman" w:eastAsia="Times New Roman" w:hAnsi="Times New Roman" w:cs="Times New Roman"/>
              <w:i/>
              <w:iCs/>
              <w:sz w:val="24"/>
              <w:szCs w:val="24"/>
            </w:rPr>
            <w:t>Nature Human Behaviour</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4</w:t>
          </w:r>
          <w:r w:rsidRPr="00307DAF">
            <w:rPr>
              <w:rFonts w:ascii="Times New Roman" w:eastAsia="Times New Roman" w:hAnsi="Times New Roman" w:cs="Times New Roman"/>
              <w:sz w:val="24"/>
              <w:szCs w:val="24"/>
            </w:rPr>
            <w:t>(5), 460–471. https://doi.org/10.1038/S41562-020-0884-Z</w:t>
          </w:r>
        </w:p>
        <w:p w14:paraId="3E1FF3BE" w14:textId="77777777" w:rsidR="004158BB" w:rsidRPr="00307DAF" w:rsidRDefault="004158BB" w:rsidP="00307DAF">
          <w:pPr>
            <w:autoSpaceDE w:val="0"/>
            <w:autoSpaceDN w:val="0"/>
            <w:spacing w:line="360" w:lineRule="auto"/>
            <w:ind w:hanging="480"/>
            <w:jc w:val="both"/>
            <w:divId w:val="844638239"/>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Cianfarani, S., &amp; Pampanini, V. (2023). The Impact of Stress on Health in Childhood and Adolescence in the Era of the COVID-19 Pandemic. </w:t>
          </w:r>
          <w:r w:rsidRPr="00307DAF">
            <w:rPr>
              <w:rFonts w:ascii="Times New Roman" w:eastAsia="Times New Roman" w:hAnsi="Times New Roman" w:cs="Times New Roman"/>
              <w:i/>
              <w:iCs/>
              <w:sz w:val="24"/>
              <w:szCs w:val="24"/>
            </w:rPr>
            <w:t>Hormone Research in Paediatrics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96</w:t>
          </w:r>
          <w:r w:rsidRPr="00307DAF">
            <w:rPr>
              <w:rFonts w:ascii="Times New Roman" w:eastAsia="Times New Roman" w:hAnsi="Times New Roman" w:cs="Times New Roman"/>
              <w:sz w:val="24"/>
              <w:szCs w:val="24"/>
            </w:rPr>
            <w:t>(1), 83–87. https://doi.org/10.1159/000517460</w:t>
          </w:r>
        </w:p>
        <w:p w14:paraId="6AD6A2ED" w14:textId="77777777" w:rsidR="004158BB" w:rsidRPr="00307DAF" w:rsidRDefault="004158BB" w:rsidP="00307DAF">
          <w:pPr>
            <w:autoSpaceDE w:val="0"/>
            <w:autoSpaceDN w:val="0"/>
            <w:spacing w:line="360" w:lineRule="auto"/>
            <w:ind w:hanging="480"/>
            <w:jc w:val="both"/>
            <w:divId w:val="1050155843"/>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Davidson, J., &amp; Milligan, C. (2007). Embodying emotion sensing space: introducing emotional geographies. </w:t>
          </w:r>
          <w:r w:rsidRPr="00307DAF">
            <w:rPr>
              <w:rFonts w:ascii="Times New Roman" w:eastAsia="Times New Roman" w:hAnsi="Times New Roman" w:cs="Times New Roman"/>
              <w:i/>
              <w:iCs/>
              <w:sz w:val="24"/>
              <w:szCs w:val="24"/>
            </w:rPr>
            <w:t>Https://Doi.Org/10.1080/1464936042000317677</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5</w:t>
          </w:r>
          <w:r w:rsidRPr="00307DAF">
            <w:rPr>
              <w:rFonts w:ascii="Times New Roman" w:eastAsia="Times New Roman" w:hAnsi="Times New Roman" w:cs="Times New Roman"/>
              <w:sz w:val="24"/>
              <w:szCs w:val="24"/>
            </w:rPr>
            <w:t>(4), 523–532. https://doi.org/10.1080/1464936042000317677</w:t>
          </w:r>
        </w:p>
        <w:p w14:paraId="4735554F" w14:textId="77777777" w:rsidR="004158BB" w:rsidRPr="00307DAF" w:rsidRDefault="004158BB" w:rsidP="00307DAF">
          <w:pPr>
            <w:autoSpaceDE w:val="0"/>
            <w:autoSpaceDN w:val="0"/>
            <w:spacing w:line="360" w:lineRule="auto"/>
            <w:ind w:hanging="480"/>
            <w:jc w:val="both"/>
            <w:divId w:val="1933389160"/>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Dryhurst, S., Schneider, C. R., Kerr, J., Freeman, A. L. J., Recchia, G., van der Bles, A. M., Spiegelhalter, D., &amp; van der Linden, S. (2020). Risk perceptions of COVID-19 around the world. </w:t>
          </w:r>
          <w:r w:rsidRPr="00307DAF">
            <w:rPr>
              <w:rFonts w:ascii="Times New Roman" w:eastAsia="Times New Roman" w:hAnsi="Times New Roman" w:cs="Times New Roman"/>
              <w:i/>
              <w:iCs/>
              <w:sz w:val="24"/>
              <w:szCs w:val="24"/>
            </w:rPr>
            <w:t>Taylor &amp; Francis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23</w:t>
          </w:r>
          <w:r w:rsidRPr="00307DAF">
            <w:rPr>
              <w:rFonts w:ascii="Times New Roman" w:eastAsia="Times New Roman" w:hAnsi="Times New Roman" w:cs="Times New Roman"/>
              <w:sz w:val="24"/>
              <w:szCs w:val="24"/>
            </w:rPr>
            <w:t>(7–8), 994–1006. https://doi.org/10.1080/13669877.2020.1758193</w:t>
          </w:r>
        </w:p>
        <w:p w14:paraId="6416913D" w14:textId="77777777" w:rsidR="004158BB" w:rsidRPr="00307DAF" w:rsidRDefault="004158BB" w:rsidP="00307DAF">
          <w:pPr>
            <w:autoSpaceDE w:val="0"/>
            <w:autoSpaceDN w:val="0"/>
            <w:spacing w:line="360" w:lineRule="auto"/>
            <w:ind w:hanging="480"/>
            <w:jc w:val="both"/>
            <w:divId w:val="256988939"/>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Fegert, J. M., Vitiello, B., Plener, P. L., &amp; Clemens, V. (2020). Challenges and burden of the Coronavirus 2019 (COVID-19) pandemic for child and adolescent mental health: A narrative review to highlight clinical and research needs in the acute phase and the long return to normality. </w:t>
          </w:r>
          <w:r w:rsidRPr="00307DAF">
            <w:rPr>
              <w:rFonts w:ascii="Times New Roman" w:eastAsia="Times New Roman" w:hAnsi="Times New Roman" w:cs="Times New Roman"/>
              <w:i/>
              <w:iCs/>
              <w:sz w:val="24"/>
              <w:szCs w:val="24"/>
            </w:rPr>
            <w:t>Child and Adolescent Psychiatry and Mental Health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14</w:t>
          </w:r>
          <w:r w:rsidRPr="00307DAF">
            <w:rPr>
              <w:rFonts w:ascii="Times New Roman" w:eastAsia="Times New Roman" w:hAnsi="Times New Roman" w:cs="Times New Roman"/>
              <w:sz w:val="24"/>
              <w:szCs w:val="24"/>
            </w:rPr>
            <w:t>(1), 1–11. https://doi.org/10.1186/S13034-020-00329-3/FIGURES/1</w:t>
          </w:r>
        </w:p>
        <w:p w14:paraId="50CEAD52" w14:textId="77777777" w:rsidR="004158BB" w:rsidRPr="00307DAF" w:rsidRDefault="004158BB" w:rsidP="00307DAF">
          <w:pPr>
            <w:autoSpaceDE w:val="0"/>
            <w:autoSpaceDN w:val="0"/>
            <w:spacing w:line="360" w:lineRule="auto"/>
            <w:ind w:hanging="480"/>
            <w:jc w:val="both"/>
            <w:divId w:val="1785732379"/>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Galli, F., Reglero, G., Bartolini, D., PharmaNutrition, F. V.-, &amp; 2020, undefined. (n.d.). Better prepare for the next one. Lifestyle lessons from the COVID-19 pandemic. </w:t>
          </w:r>
          <w:r w:rsidRPr="00307DAF">
            <w:rPr>
              <w:rFonts w:ascii="Times New Roman" w:eastAsia="Times New Roman" w:hAnsi="Times New Roman" w:cs="Times New Roman"/>
              <w:i/>
              <w:iCs/>
              <w:sz w:val="24"/>
              <w:szCs w:val="24"/>
            </w:rPr>
            <w:t>Ncbi.Nlm.Nih.Gov</w:t>
          </w:r>
          <w:r w:rsidRPr="00307DAF">
            <w:rPr>
              <w:rFonts w:ascii="Times New Roman" w:eastAsia="Times New Roman" w:hAnsi="Times New Roman" w:cs="Times New Roman"/>
              <w:sz w:val="24"/>
              <w:szCs w:val="24"/>
            </w:rPr>
            <w:t>. Retrieved February 7, 2023, from https://www.ncbi.nlm.nih.gov/pmc/articles/PMC7202804/</w:t>
          </w:r>
        </w:p>
        <w:p w14:paraId="23DC0CAA" w14:textId="77777777" w:rsidR="004158BB" w:rsidRPr="00307DAF" w:rsidRDefault="004158BB" w:rsidP="00307DAF">
          <w:pPr>
            <w:autoSpaceDE w:val="0"/>
            <w:autoSpaceDN w:val="0"/>
            <w:spacing w:line="360" w:lineRule="auto"/>
            <w:ind w:hanging="480"/>
            <w:jc w:val="both"/>
            <w:divId w:val="838354760"/>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Gupta, R., Grover, S., Basu, A., Krishnan, V., Tripathi, A., Subramanyam, A., Nischal, A., Hussain, A., Mehra, A., Ambekar, A., Saha, G., Mishra, K., Bathla, M., Jagiwala, M., Manjunatha, N., Nebhinani, N., Gaur, N., Kumar, N., Dalal, P., … Avasthi, A. (2020). Changes in sleep pattern and sleep quality during </w:t>
          </w:r>
          <w:r w:rsidRPr="00307DAF">
            <w:rPr>
              <w:rFonts w:ascii="Times New Roman" w:eastAsia="Times New Roman" w:hAnsi="Times New Roman" w:cs="Times New Roman"/>
              <w:sz w:val="24"/>
              <w:szCs w:val="24"/>
            </w:rPr>
            <w:lastRenderedPageBreak/>
            <w:t xml:space="preserve">COVID-19 lockdown. </w:t>
          </w:r>
          <w:r w:rsidRPr="00307DAF">
            <w:rPr>
              <w:rFonts w:ascii="Times New Roman" w:eastAsia="Times New Roman" w:hAnsi="Times New Roman" w:cs="Times New Roman"/>
              <w:i/>
              <w:iCs/>
              <w:sz w:val="24"/>
              <w:szCs w:val="24"/>
            </w:rPr>
            <w:t>Indian Journal of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62</w:t>
          </w:r>
          <w:r w:rsidRPr="00307DAF">
            <w:rPr>
              <w:rFonts w:ascii="Times New Roman" w:eastAsia="Times New Roman" w:hAnsi="Times New Roman" w:cs="Times New Roman"/>
              <w:sz w:val="24"/>
              <w:szCs w:val="24"/>
            </w:rPr>
            <w:t>(4), 370. https://doi.org/10.4103/PSYCHIATRY.INDIANJPSYCHIATRY_523_20</w:t>
          </w:r>
        </w:p>
        <w:p w14:paraId="4BDEA27C" w14:textId="77777777" w:rsidR="004158BB" w:rsidRPr="00307DAF" w:rsidRDefault="004158BB" w:rsidP="00307DAF">
          <w:pPr>
            <w:autoSpaceDE w:val="0"/>
            <w:autoSpaceDN w:val="0"/>
            <w:spacing w:line="360" w:lineRule="auto"/>
            <w:ind w:hanging="480"/>
            <w:jc w:val="both"/>
            <w:divId w:val="1088502284"/>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Harner, H. M., &amp; Budescu, M. (2014). Sleep Quality and Risk for Sleep Apnea in Incarcerated Women. </w:t>
          </w:r>
          <w:r w:rsidRPr="00307DAF">
            <w:rPr>
              <w:rFonts w:ascii="Times New Roman" w:eastAsia="Times New Roman" w:hAnsi="Times New Roman" w:cs="Times New Roman"/>
              <w:i/>
              <w:iCs/>
              <w:sz w:val="24"/>
              <w:szCs w:val="24"/>
            </w:rPr>
            <w:t>Nursing Research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63</w:t>
          </w:r>
          <w:r w:rsidRPr="00307DAF">
            <w:rPr>
              <w:rFonts w:ascii="Times New Roman" w:eastAsia="Times New Roman" w:hAnsi="Times New Roman" w:cs="Times New Roman"/>
              <w:sz w:val="24"/>
              <w:szCs w:val="24"/>
            </w:rPr>
            <w:t>(3), 158. https://doi.org/10.1097/NNR.0000000000000031</w:t>
          </w:r>
        </w:p>
        <w:p w14:paraId="370C48E3" w14:textId="77777777" w:rsidR="004158BB" w:rsidRPr="00307DAF" w:rsidRDefault="004158BB" w:rsidP="00307DAF">
          <w:pPr>
            <w:autoSpaceDE w:val="0"/>
            <w:autoSpaceDN w:val="0"/>
            <w:spacing w:line="360" w:lineRule="auto"/>
            <w:ind w:hanging="480"/>
            <w:jc w:val="both"/>
            <w:divId w:val="8160853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Holmes, E. A., O’Connor, R. C., Perry, V. H., Tracey, I., Wessely, S., Arseneault, L., Ballard, C., Christensen, H., Cohen Silver, R., Everall, I., Ford, T., John, A., Kabir, T., King, K., Madan, I., Michie, S., Przybylski, A. K., Shafran, R., Sweeney, A., … Bullmore, E. (2020). Multidisciplinary research priorities for the COVID-19 pandemic: a call for action for mental health science. </w:t>
          </w:r>
          <w:r w:rsidRPr="00307DAF">
            <w:rPr>
              <w:rFonts w:ascii="Times New Roman" w:eastAsia="Times New Roman" w:hAnsi="Times New Roman" w:cs="Times New Roman"/>
              <w:i/>
              <w:iCs/>
              <w:sz w:val="24"/>
              <w:szCs w:val="24"/>
            </w:rPr>
            <w:t>The Lancet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7</w:t>
          </w:r>
          <w:r w:rsidRPr="00307DAF">
            <w:rPr>
              <w:rFonts w:ascii="Times New Roman" w:eastAsia="Times New Roman" w:hAnsi="Times New Roman" w:cs="Times New Roman"/>
              <w:sz w:val="24"/>
              <w:szCs w:val="24"/>
            </w:rPr>
            <w:t>(6), 547–560. https://doi.org/10.1016/S2215-0366(20)30168-1</w:t>
          </w:r>
        </w:p>
        <w:p w14:paraId="6D54FE22" w14:textId="77777777" w:rsidR="004158BB" w:rsidRPr="00307DAF" w:rsidRDefault="004158BB" w:rsidP="00307DAF">
          <w:pPr>
            <w:autoSpaceDE w:val="0"/>
            <w:autoSpaceDN w:val="0"/>
            <w:spacing w:line="360" w:lineRule="auto"/>
            <w:ind w:hanging="480"/>
            <w:jc w:val="both"/>
            <w:divId w:val="2016809000"/>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Hystad, S. W., &amp; Eid, J. (2016). Sleep and Fatigue Among Seafarers: The Role of Environmental Stressors, Duration at Sea and Psychological Capital. </w:t>
          </w:r>
          <w:r w:rsidRPr="00307DAF">
            <w:rPr>
              <w:rFonts w:ascii="Times New Roman" w:eastAsia="Times New Roman" w:hAnsi="Times New Roman" w:cs="Times New Roman"/>
              <w:i/>
              <w:iCs/>
              <w:sz w:val="24"/>
              <w:szCs w:val="24"/>
            </w:rPr>
            <w:t>Safety and Health at Work</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7</w:t>
          </w:r>
          <w:r w:rsidRPr="00307DAF">
            <w:rPr>
              <w:rFonts w:ascii="Times New Roman" w:eastAsia="Times New Roman" w:hAnsi="Times New Roman" w:cs="Times New Roman"/>
              <w:sz w:val="24"/>
              <w:szCs w:val="24"/>
            </w:rPr>
            <w:t>(4), 363–371. https://doi.org/10.1016/J.SHAW.2016.05.006</w:t>
          </w:r>
        </w:p>
        <w:p w14:paraId="70A65E1A" w14:textId="77777777" w:rsidR="004158BB" w:rsidRPr="00307DAF" w:rsidRDefault="004158BB" w:rsidP="00307DAF">
          <w:pPr>
            <w:autoSpaceDE w:val="0"/>
            <w:autoSpaceDN w:val="0"/>
            <w:spacing w:line="360" w:lineRule="auto"/>
            <w:ind w:hanging="480"/>
            <w:jc w:val="both"/>
            <w:divId w:val="1229152887"/>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Kalmbach, D. A., Cuamatzi-Castelan, A. S., Tonnu, C. v., Tran, K. M., Anderson, J. R., Roth, T., &amp; Drake, C. L. (2018). Hyperarousal and sleep reactivity in insomnia: current insights. </w:t>
          </w:r>
          <w:r w:rsidRPr="00307DAF">
            <w:rPr>
              <w:rFonts w:ascii="Times New Roman" w:eastAsia="Times New Roman" w:hAnsi="Times New Roman" w:cs="Times New Roman"/>
              <w:i/>
              <w:iCs/>
              <w:sz w:val="24"/>
              <w:szCs w:val="24"/>
            </w:rPr>
            <w:t>Nature and Science of Sleep</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10</w:t>
          </w:r>
          <w:r w:rsidRPr="00307DAF">
            <w:rPr>
              <w:rFonts w:ascii="Times New Roman" w:eastAsia="Times New Roman" w:hAnsi="Times New Roman" w:cs="Times New Roman"/>
              <w:sz w:val="24"/>
              <w:szCs w:val="24"/>
            </w:rPr>
            <w:t>, 193. https://doi.org/10.2147/NSS.S138823</w:t>
          </w:r>
        </w:p>
        <w:p w14:paraId="3975001C" w14:textId="77777777" w:rsidR="004158BB" w:rsidRPr="00307DAF" w:rsidRDefault="004158BB" w:rsidP="00307DAF">
          <w:pPr>
            <w:autoSpaceDE w:val="0"/>
            <w:autoSpaceDN w:val="0"/>
            <w:spacing w:line="360" w:lineRule="auto"/>
            <w:ind w:hanging="480"/>
            <w:jc w:val="both"/>
            <w:divId w:val="156578977"/>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Kuang, J., Ashraf, S., Das, U., &amp; Bicchieri, C. (2020). Awareness, Risk Perception, and Stress during the COVID-19 Pandemic in Communities of Tamil Nadu, India. </w:t>
          </w:r>
          <w:r w:rsidRPr="00307DAF">
            <w:rPr>
              <w:rFonts w:ascii="Times New Roman" w:eastAsia="Times New Roman" w:hAnsi="Times New Roman" w:cs="Times New Roman"/>
              <w:i/>
              <w:iCs/>
              <w:sz w:val="24"/>
              <w:szCs w:val="24"/>
            </w:rPr>
            <w:t>International Journal of Environmental Research and Public Health</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17</w:t>
          </w:r>
          <w:r w:rsidRPr="00307DAF">
            <w:rPr>
              <w:rFonts w:ascii="Times New Roman" w:eastAsia="Times New Roman" w:hAnsi="Times New Roman" w:cs="Times New Roman"/>
              <w:sz w:val="24"/>
              <w:szCs w:val="24"/>
            </w:rPr>
            <w:t>(19), 1–12. https://doi.org/10.3390/IJERPH17197177</w:t>
          </w:r>
        </w:p>
        <w:p w14:paraId="589204F7" w14:textId="77777777" w:rsidR="004158BB" w:rsidRPr="00307DAF" w:rsidRDefault="004158BB" w:rsidP="00307DAF">
          <w:pPr>
            <w:autoSpaceDE w:val="0"/>
            <w:autoSpaceDN w:val="0"/>
            <w:spacing w:line="360" w:lineRule="auto"/>
            <w:ind w:hanging="480"/>
            <w:jc w:val="both"/>
            <w:divId w:val="34475090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Rawat, D., Dixit, V., Gulati, S., Gulati, S., &amp; Gulati, A. (2021). Impact of COVID-19 outbreak on lifestyle behaviour: A review of studies published in India. </w:t>
          </w:r>
          <w:r w:rsidRPr="00307DAF">
            <w:rPr>
              <w:rFonts w:ascii="Times New Roman" w:eastAsia="Times New Roman" w:hAnsi="Times New Roman" w:cs="Times New Roman"/>
              <w:i/>
              <w:iCs/>
              <w:sz w:val="24"/>
              <w:szCs w:val="24"/>
            </w:rPr>
            <w:t>Diabetes &amp; Metabolic Syndrome: Clinical Research &amp; Reviews</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15</w:t>
          </w:r>
          <w:r w:rsidRPr="00307DAF">
            <w:rPr>
              <w:rFonts w:ascii="Times New Roman" w:eastAsia="Times New Roman" w:hAnsi="Times New Roman" w:cs="Times New Roman"/>
              <w:sz w:val="24"/>
              <w:szCs w:val="24"/>
            </w:rPr>
            <w:t>(1), 331–336. https://doi.org/10.1016/J.DSX.2020.12.038</w:t>
          </w:r>
        </w:p>
        <w:p w14:paraId="74D56CEA" w14:textId="77777777" w:rsidR="004158BB" w:rsidRPr="00307DAF" w:rsidRDefault="004158BB" w:rsidP="00307DAF">
          <w:pPr>
            <w:autoSpaceDE w:val="0"/>
            <w:autoSpaceDN w:val="0"/>
            <w:spacing w:line="360" w:lineRule="auto"/>
            <w:ind w:hanging="480"/>
            <w:jc w:val="both"/>
            <w:divId w:val="1568569244"/>
            <w:rPr>
              <w:rFonts w:ascii="Times New Roman" w:eastAsia="Times New Roman" w:hAnsi="Times New Roman" w:cs="Times New Roman"/>
              <w:sz w:val="24"/>
              <w:szCs w:val="24"/>
            </w:rPr>
          </w:pPr>
          <w:r w:rsidRPr="00307DAF">
            <w:rPr>
              <w:rFonts w:ascii="Times New Roman" w:eastAsia="Times New Roman" w:hAnsi="Times New Roman" w:cs="Times New Roman"/>
              <w:i/>
              <w:iCs/>
              <w:sz w:val="24"/>
              <w:szCs w:val="24"/>
            </w:rPr>
            <w:t>Sleep Guidelines and Help During the COVID-19 Pandemic | Sleep Foundation</w:t>
          </w:r>
          <w:r w:rsidRPr="00307DAF">
            <w:rPr>
              <w:rFonts w:ascii="Times New Roman" w:eastAsia="Times New Roman" w:hAnsi="Times New Roman" w:cs="Times New Roman"/>
              <w:sz w:val="24"/>
              <w:szCs w:val="24"/>
            </w:rPr>
            <w:t>. (n.d.). Retrieved February 22, 2023, from https://www.sleepfoundation.org/sleep-guidelines-covid-19-isolation</w:t>
          </w:r>
        </w:p>
        <w:p w14:paraId="3AC05082" w14:textId="77777777" w:rsidR="004158BB" w:rsidRPr="00307DAF" w:rsidRDefault="004158BB" w:rsidP="00307DAF">
          <w:pPr>
            <w:autoSpaceDE w:val="0"/>
            <w:autoSpaceDN w:val="0"/>
            <w:spacing w:line="360" w:lineRule="auto"/>
            <w:ind w:hanging="480"/>
            <w:jc w:val="both"/>
            <w:divId w:val="1486432278"/>
            <w:rPr>
              <w:rFonts w:ascii="Times New Roman" w:eastAsia="Times New Roman" w:hAnsi="Times New Roman" w:cs="Times New Roman"/>
              <w:sz w:val="24"/>
              <w:szCs w:val="24"/>
            </w:rPr>
          </w:pPr>
          <w:r w:rsidRPr="00307DAF">
            <w:rPr>
              <w:rFonts w:ascii="Times New Roman" w:eastAsia="Times New Roman" w:hAnsi="Times New Roman" w:cs="Times New Roman"/>
              <w:sz w:val="24"/>
              <w:szCs w:val="24"/>
            </w:rPr>
            <w:t xml:space="preserve">Verma, S., &amp; Mishra, A. (2020). Depression, anxiety, and stress and socio-demographic correlates among general Indian public during COVID-19. </w:t>
          </w:r>
          <w:r w:rsidRPr="00307DAF">
            <w:rPr>
              <w:rFonts w:ascii="Times New Roman" w:eastAsia="Times New Roman" w:hAnsi="Times New Roman" w:cs="Times New Roman"/>
              <w:i/>
              <w:iCs/>
              <w:sz w:val="24"/>
              <w:szCs w:val="24"/>
            </w:rPr>
            <w:t>The International Journal of Social Psychiatry</w:t>
          </w:r>
          <w:r w:rsidRPr="00307DAF">
            <w:rPr>
              <w:rFonts w:ascii="Times New Roman" w:eastAsia="Times New Roman" w:hAnsi="Times New Roman" w:cs="Times New Roman"/>
              <w:sz w:val="24"/>
              <w:szCs w:val="24"/>
            </w:rPr>
            <w:t xml:space="preserve">, </w:t>
          </w:r>
          <w:r w:rsidRPr="00307DAF">
            <w:rPr>
              <w:rFonts w:ascii="Times New Roman" w:eastAsia="Times New Roman" w:hAnsi="Times New Roman" w:cs="Times New Roman"/>
              <w:i/>
              <w:iCs/>
              <w:sz w:val="24"/>
              <w:szCs w:val="24"/>
            </w:rPr>
            <w:t>66</w:t>
          </w:r>
          <w:r w:rsidRPr="00307DAF">
            <w:rPr>
              <w:rFonts w:ascii="Times New Roman" w:eastAsia="Times New Roman" w:hAnsi="Times New Roman" w:cs="Times New Roman"/>
              <w:sz w:val="24"/>
              <w:szCs w:val="24"/>
            </w:rPr>
            <w:t>(8), 756–762. https://doi.org/10.1177/0020764020934508</w:t>
          </w:r>
        </w:p>
        <w:p w14:paraId="7EDD5CAC" w14:textId="77777777" w:rsidR="004158BB" w:rsidRPr="00307DAF" w:rsidRDefault="004158BB" w:rsidP="00307DAF">
          <w:pPr>
            <w:autoSpaceDE w:val="0"/>
            <w:autoSpaceDN w:val="0"/>
            <w:spacing w:line="360" w:lineRule="auto"/>
            <w:ind w:hanging="480"/>
            <w:jc w:val="both"/>
            <w:divId w:val="1464889741"/>
            <w:rPr>
              <w:rFonts w:ascii="Times New Roman" w:eastAsia="Times New Roman" w:hAnsi="Times New Roman" w:cs="Times New Roman"/>
              <w:sz w:val="24"/>
              <w:szCs w:val="24"/>
            </w:rPr>
          </w:pPr>
          <w:r w:rsidRPr="00307DAF">
            <w:rPr>
              <w:rFonts w:ascii="Times New Roman" w:eastAsia="Times New Roman" w:hAnsi="Times New Roman" w:cs="Times New Roman"/>
              <w:i/>
              <w:iCs/>
              <w:sz w:val="24"/>
              <w:szCs w:val="24"/>
            </w:rPr>
            <w:t>WHO: WHO coronavirus disease (COVID-19) dashboard - Google Scholar</w:t>
          </w:r>
          <w:r w:rsidRPr="00307DAF">
            <w:rPr>
              <w:rFonts w:ascii="Times New Roman" w:eastAsia="Times New Roman" w:hAnsi="Times New Roman" w:cs="Times New Roman"/>
              <w:sz w:val="24"/>
              <w:szCs w:val="24"/>
            </w:rPr>
            <w:t>. (n.d.). Retrieved February 7, 2023, from https://scholar.google.com/scholar_lookup?title=WHO+Coronavirus+Disease+(COVID-19)+Dashboard&amp;author=WHO&amp;publication_year=2020</w:t>
          </w:r>
        </w:p>
        <w:p w14:paraId="15411A0E" w14:textId="0D391D56" w:rsidR="00035BF3" w:rsidRPr="00307DAF" w:rsidRDefault="004158BB" w:rsidP="00307DAF">
          <w:pPr>
            <w:spacing w:before="240" w:after="240" w:line="360" w:lineRule="auto"/>
            <w:jc w:val="both"/>
            <w:rPr>
              <w:rFonts w:ascii="Times New Roman" w:eastAsia="Times New Roman" w:hAnsi="Times New Roman" w:cs="Times New Roman"/>
              <w:sz w:val="24"/>
              <w:szCs w:val="24"/>
              <w:lang w:eastAsia="en-IN"/>
            </w:rPr>
          </w:pPr>
          <w:r w:rsidRPr="00307DAF">
            <w:rPr>
              <w:rFonts w:ascii="Times New Roman" w:eastAsia="Times New Roman" w:hAnsi="Times New Roman" w:cs="Times New Roman"/>
              <w:sz w:val="24"/>
              <w:szCs w:val="24"/>
            </w:rPr>
            <w:t> </w:t>
          </w:r>
        </w:p>
      </w:sdtContent>
    </w:sdt>
    <w:sectPr w:rsidR="00035BF3" w:rsidRPr="00307DAF" w:rsidSect="000C49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33E1A"/>
    <w:multiLevelType w:val="multilevel"/>
    <w:tmpl w:val="5C5A7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922643"/>
    <w:multiLevelType w:val="multilevel"/>
    <w:tmpl w:val="3FAA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D61413"/>
    <w:multiLevelType w:val="multilevel"/>
    <w:tmpl w:val="B912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035639"/>
    <w:multiLevelType w:val="multilevel"/>
    <w:tmpl w:val="3E7A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0681739">
    <w:abstractNumId w:val="3"/>
  </w:num>
  <w:num w:numId="2" w16cid:durableId="1234509141">
    <w:abstractNumId w:val="2"/>
  </w:num>
  <w:num w:numId="3" w16cid:durableId="2038694902">
    <w:abstractNumId w:val="1"/>
  </w:num>
  <w:num w:numId="4" w16cid:durableId="802818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9CE"/>
    <w:rsid w:val="000321D1"/>
    <w:rsid w:val="00033E20"/>
    <w:rsid w:val="00035BF3"/>
    <w:rsid w:val="00065CD0"/>
    <w:rsid w:val="000C49CE"/>
    <w:rsid w:val="001C6638"/>
    <w:rsid w:val="00307DAF"/>
    <w:rsid w:val="0034418F"/>
    <w:rsid w:val="00352EA6"/>
    <w:rsid w:val="004158BB"/>
    <w:rsid w:val="00503E1A"/>
    <w:rsid w:val="00507A98"/>
    <w:rsid w:val="006017DF"/>
    <w:rsid w:val="00844158"/>
    <w:rsid w:val="00872705"/>
    <w:rsid w:val="008F59D4"/>
    <w:rsid w:val="00967BF9"/>
    <w:rsid w:val="00A070ED"/>
    <w:rsid w:val="00A07762"/>
    <w:rsid w:val="00A77DFF"/>
    <w:rsid w:val="00A83496"/>
    <w:rsid w:val="00AC09F7"/>
    <w:rsid w:val="00AD2C0A"/>
    <w:rsid w:val="00B1270A"/>
    <w:rsid w:val="00BB6BD4"/>
    <w:rsid w:val="00CB3E52"/>
    <w:rsid w:val="00CE2B93"/>
    <w:rsid w:val="00E301C1"/>
    <w:rsid w:val="00E66D7E"/>
    <w:rsid w:val="00E9697D"/>
    <w:rsid w:val="00F241A0"/>
    <w:rsid w:val="00F30473"/>
    <w:rsid w:val="00F51B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88780"/>
  <w15:chartTrackingRefBased/>
  <w15:docId w15:val="{5DAB1142-CBC6-45BD-A3C4-7BE29ADE5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49C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tab-span">
    <w:name w:val="apple-tab-span"/>
    <w:basedOn w:val="DefaultParagraphFont"/>
    <w:rsid w:val="000C49CE"/>
  </w:style>
  <w:style w:type="character" w:styleId="Hyperlink">
    <w:name w:val="Hyperlink"/>
    <w:basedOn w:val="DefaultParagraphFont"/>
    <w:uiPriority w:val="99"/>
    <w:semiHidden/>
    <w:unhideWhenUsed/>
    <w:rsid w:val="000C49CE"/>
    <w:rPr>
      <w:color w:val="0000FF"/>
      <w:u w:val="single"/>
    </w:rPr>
  </w:style>
  <w:style w:type="character" w:styleId="PlaceholderText">
    <w:name w:val="Placeholder Text"/>
    <w:basedOn w:val="DefaultParagraphFont"/>
    <w:uiPriority w:val="99"/>
    <w:semiHidden/>
    <w:rsid w:val="00035BF3"/>
    <w:rPr>
      <w:color w:val="808080"/>
    </w:rPr>
  </w:style>
  <w:style w:type="table" w:styleId="TableGrid">
    <w:name w:val="Table Grid"/>
    <w:basedOn w:val="TableNormal"/>
    <w:uiPriority w:val="39"/>
    <w:rsid w:val="00065C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C09F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44667">
      <w:bodyDiv w:val="1"/>
      <w:marLeft w:val="0"/>
      <w:marRight w:val="0"/>
      <w:marTop w:val="0"/>
      <w:marBottom w:val="0"/>
      <w:divBdr>
        <w:top w:val="none" w:sz="0" w:space="0" w:color="auto"/>
        <w:left w:val="none" w:sz="0" w:space="0" w:color="auto"/>
        <w:bottom w:val="none" w:sz="0" w:space="0" w:color="auto"/>
        <w:right w:val="none" w:sz="0" w:space="0" w:color="auto"/>
      </w:divBdr>
    </w:div>
    <w:div w:id="37629352">
      <w:bodyDiv w:val="1"/>
      <w:marLeft w:val="0"/>
      <w:marRight w:val="0"/>
      <w:marTop w:val="0"/>
      <w:marBottom w:val="0"/>
      <w:divBdr>
        <w:top w:val="none" w:sz="0" w:space="0" w:color="auto"/>
        <w:left w:val="none" w:sz="0" w:space="0" w:color="auto"/>
        <w:bottom w:val="none" w:sz="0" w:space="0" w:color="auto"/>
        <w:right w:val="none" w:sz="0" w:space="0" w:color="auto"/>
      </w:divBdr>
    </w:div>
    <w:div w:id="74597530">
      <w:bodyDiv w:val="1"/>
      <w:marLeft w:val="0"/>
      <w:marRight w:val="0"/>
      <w:marTop w:val="0"/>
      <w:marBottom w:val="0"/>
      <w:divBdr>
        <w:top w:val="none" w:sz="0" w:space="0" w:color="auto"/>
        <w:left w:val="none" w:sz="0" w:space="0" w:color="auto"/>
        <w:bottom w:val="none" w:sz="0" w:space="0" w:color="auto"/>
        <w:right w:val="none" w:sz="0" w:space="0" w:color="auto"/>
      </w:divBdr>
    </w:div>
    <w:div w:id="77558558">
      <w:bodyDiv w:val="1"/>
      <w:marLeft w:val="0"/>
      <w:marRight w:val="0"/>
      <w:marTop w:val="0"/>
      <w:marBottom w:val="0"/>
      <w:divBdr>
        <w:top w:val="none" w:sz="0" w:space="0" w:color="auto"/>
        <w:left w:val="none" w:sz="0" w:space="0" w:color="auto"/>
        <w:bottom w:val="none" w:sz="0" w:space="0" w:color="auto"/>
        <w:right w:val="none" w:sz="0" w:space="0" w:color="auto"/>
      </w:divBdr>
    </w:div>
    <w:div w:id="90663730">
      <w:bodyDiv w:val="1"/>
      <w:marLeft w:val="0"/>
      <w:marRight w:val="0"/>
      <w:marTop w:val="0"/>
      <w:marBottom w:val="0"/>
      <w:divBdr>
        <w:top w:val="none" w:sz="0" w:space="0" w:color="auto"/>
        <w:left w:val="none" w:sz="0" w:space="0" w:color="auto"/>
        <w:bottom w:val="none" w:sz="0" w:space="0" w:color="auto"/>
        <w:right w:val="none" w:sz="0" w:space="0" w:color="auto"/>
      </w:divBdr>
    </w:div>
    <w:div w:id="107480542">
      <w:bodyDiv w:val="1"/>
      <w:marLeft w:val="0"/>
      <w:marRight w:val="0"/>
      <w:marTop w:val="0"/>
      <w:marBottom w:val="0"/>
      <w:divBdr>
        <w:top w:val="none" w:sz="0" w:space="0" w:color="auto"/>
        <w:left w:val="none" w:sz="0" w:space="0" w:color="auto"/>
        <w:bottom w:val="none" w:sz="0" w:space="0" w:color="auto"/>
        <w:right w:val="none" w:sz="0" w:space="0" w:color="auto"/>
      </w:divBdr>
    </w:div>
    <w:div w:id="185296924">
      <w:bodyDiv w:val="1"/>
      <w:marLeft w:val="0"/>
      <w:marRight w:val="0"/>
      <w:marTop w:val="0"/>
      <w:marBottom w:val="0"/>
      <w:divBdr>
        <w:top w:val="none" w:sz="0" w:space="0" w:color="auto"/>
        <w:left w:val="none" w:sz="0" w:space="0" w:color="auto"/>
        <w:bottom w:val="none" w:sz="0" w:space="0" w:color="auto"/>
        <w:right w:val="none" w:sz="0" w:space="0" w:color="auto"/>
      </w:divBdr>
    </w:div>
    <w:div w:id="193423989">
      <w:bodyDiv w:val="1"/>
      <w:marLeft w:val="0"/>
      <w:marRight w:val="0"/>
      <w:marTop w:val="0"/>
      <w:marBottom w:val="0"/>
      <w:divBdr>
        <w:top w:val="none" w:sz="0" w:space="0" w:color="auto"/>
        <w:left w:val="none" w:sz="0" w:space="0" w:color="auto"/>
        <w:bottom w:val="none" w:sz="0" w:space="0" w:color="auto"/>
        <w:right w:val="none" w:sz="0" w:space="0" w:color="auto"/>
      </w:divBdr>
    </w:div>
    <w:div w:id="200943523">
      <w:bodyDiv w:val="1"/>
      <w:marLeft w:val="0"/>
      <w:marRight w:val="0"/>
      <w:marTop w:val="0"/>
      <w:marBottom w:val="0"/>
      <w:divBdr>
        <w:top w:val="none" w:sz="0" w:space="0" w:color="auto"/>
        <w:left w:val="none" w:sz="0" w:space="0" w:color="auto"/>
        <w:bottom w:val="none" w:sz="0" w:space="0" w:color="auto"/>
        <w:right w:val="none" w:sz="0" w:space="0" w:color="auto"/>
      </w:divBdr>
    </w:div>
    <w:div w:id="213742159">
      <w:bodyDiv w:val="1"/>
      <w:marLeft w:val="0"/>
      <w:marRight w:val="0"/>
      <w:marTop w:val="0"/>
      <w:marBottom w:val="0"/>
      <w:divBdr>
        <w:top w:val="none" w:sz="0" w:space="0" w:color="auto"/>
        <w:left w:val="none" w:sz="0" w:space="0" w:color="auto"/>
        <w:bottom w:val="none" w:sz="0" w:space="0" w:color="auto"/>
        <w:right w:val="none" w:sz="0" w:space="0" w:color="auto"/>
      </w:divBdr>
    </w:div>
    <w:div w:id="216867111">
      <w:bodyDiv w:val="1"/>
      <w:marLeft w:val="0"/>
      <w:marRight w:val="0"/>
      <w:marTop w:val="0"/>
      <w:marBottom w:val="0"/>
      <w:divBdr>
        <w:top w:val="none" w:sz="0" w:space="0" w:color="auto"/>
        <w:left w:val="none" w:sz="0" w:space="0" w:color="auto"/>
        <w:bottom w:val="none" w:sz="0" w:space="0" w:color="auto"/>
        <w:right w:val="none" w:sz="0" w:space="0" w:color="auto"/>
      </w:divBdr>
    </w:div>
    <w:div w:id="241574475">
      <w:bodyDiv w:val="1"/>
      <w:marLeft w:val="0"/>
      <w:marRight w:val="0"/>
      <w:marTop w:val="0"/>
      <w:marBottom w:val="0"/>
      <w:divBdr>
        <w:top w:val="none" w:sz="0" w:space="0" w:color="auto"/>
        <w:left w:val="none" w:sz="0" w:space="0" w:color="auto"/>
        <w:bottom w:val="none" w:sz="0" w:space="0" w:color="auto"/>
        <w:right w:val="none" w:sz="0" w:space="0" w:color="auto"/>
      </w:divBdr>
    </w:div>
    <w:div w:id="252131755">
      <w:bodyDiv w:val="1"/>
      <w:marLeft w:val="0"/>
      <w:marRight w:val="0"/>
      <w:marTop w:val="0"/>
      <w:marBottom w:val="0"/>
      <w:divBdr>
        <w:top w:val="none" w:sz="0" w:space="0" w:color="auto"/>
        <w:left w:val="none" w:sz="0" w:space="0" w:color="auto"/>
        <w:bottom w:val="none" w:sz="0" w:space="0" w:color="auto"/>
        <w:right w:val="none" w:sz="0" w:space="0" w:color="auto"/>
      </w:divBdr>
    </w:div>
    <w:div w:id="308024029">
      <w:bodyDiv w:val="1"/>
      <w:marLeft w:val="0"/>
      <w:marRight w:val="0"/>
      <w:marTop w:val="0"/>
      <w:marBottom w:val="0"/>
      <w:divBdr>
        <w:top w:val="none" w:sz="0" w:space="0" w:color="auto"/>
        <w:left w:val="none" w:sz="0" w:space="0" w:color="auto"/>
        <w:bottom w:val="none" w:sz="0" w:space="0" w:color="auto"/>
        <w:right w:val="none" w:sz="0" w:space="0" w:color="auto"/>
      </w:divBdr>
    </w:div>
    <w:div w:id="333806515">
      <w:bodyDiv w:val="1"/>
      <w:marLeft w:val="0"/>
      <w:marRight w:val="0"/>
      <w:marTop w:val="0"/>
      <w:marBottom w:val="0"/>
      <w:divBdr>
        <w:top w:val="none" w:sz="0" w:space="0" w:color="auto"/>
        <w:left w:val="none" w:sz="0" w:space="0" w:color="auto"/>
        <w:bottom w:val="none" w:sz="0" w:space="0" w:color="auto"/>
        <w:right w:val="none" w:sz="0" w:space="0" w:color="auto"/>
      </w:divBdr>
    </w:div>
    <w:div w:id="356735891">
      <w:bodyDiv w:val="1"/>
      <w:marLeft w:val="0"/>
      <w:marRight w:val="0"/>
      <w:marTop w:val="0"/>
      <w:marBottom w:val="0"/>
      <w:divBdr>
        <w:top w:val="none" w:sz="0" w:space="0" w:color="auto"/>
        <w:left w:val="none" w:sz="0" w:space="0" w:color="auto"/>
        <w:bottom w:val="none" w:sz="0" w:space="0" w:color="auto"/>
        <w:right w:val="none" w:sz="0" w:space="0" w:color="auto"/>
      </w:divBdr>
    </w:div>
    <w:div w:id="431097846">
      <w:bodyDiv w:val="1"/>
      <w:marLeft w:val="0"/>
      <w:marRight w:val="0"/>
      <w:marTop w:val="0"/>
      <w:marBottom w:val="0"/>
      <w:divBdr>
        <w:top w:val="none" w:sz="0" w:space="0" w:color="auto"/>
        <w:left w:val="none" w:sz="0" w:space="0" w:color="auto"/>
        <w:bottom w:val="none" w:sz="0" w:space="0" w:color="auto"/>
        <w:right w:val="none" w:sz="0" w:space="0" w:color="auto"/>
      </w:divBdr>
    </w:div>
    <w:div w:id="437023831">
      <w:bodyDiv w:val="1"/>
      <w:marLeft w:val="0"/>
      <w:marRight w:val="0"/>
      <w:marTop w:val="0"/>
      <w:marBottom w:val="0"/>
      <w:divBdr>
        <w:top w:val="none" w:sz="0" w:space="0" w:color="auto"/>
        <w:left w:val="none" w:sz="0" w:space="0" w:color="auto"/>
        <w:bottom w:val="none" w:sz="0" w:space="0" w:color="auto"/>
        <w:right w:val="none" w:sz="0" w:space="0" w:color="auto"/>
      </w:divBdr>
    </w:div>
    <w:div w:id="440993243">
      <w:bodyDiv w:val="1"/>
      <w:marLeft w:val="0"/>
      <w:marRight w:val="0"/>
      <w:marTop w:val="0"/>
      <w:marBottom w:val="0"/>
      <w:divBdr>
        <w:top w:val="none" w:sz="0" w:space="0" w:color="auto"/>
        <w:left w:val="none" w:sz="0" w:space="0" w:color="auto"/>
        <w:bottom w:val="none" w:sz="0" w:space="0" w:color="auto"/>
        <w:right w:val="none" w:sz="0" w:space="0" w:color="auto"/>
      </w:divBdr>
    </w:div>
    <w:div w:id="442309672">
      <w:bodyDiv w:val="1"/>
      <w:marLeft w:val="0"/>
      <w:marRight w:val="0"/>
      <w:marTop w:val="0"/>
      <w:marBottom w:val="0"/>
      <w:divBdr>
        <w:top w:val="none" w:sz="0" w:space="0" w:color="auto"/>
        <w:left w:val="none" w:sz="0" w:space="0" w:color="auto"/>
        <w:bottom w:val="none" w:sz="0" w:space="0" w:color="auto"/>
        <w:right w:val="none" w:sz="0" w:space="0" w:color="auto"/>
      </w:divBdr>
    </w:div>
    <w:div w:id="472598193">
      <w:bodyDiv w:val="1"/>
      <w:marLeft w:val="0"/>
      <w:marRight w:val="0"/>
      <w:marTop w:val="0"/>
      <w:marBottom w:val="0"/>
      <w:divBdr>
        <w:top w:val="none" w:sz="0" w:space="0" w:color="auto"/>
        <w:left w:val="none" w:sz="0" w:space="0" w:color="auto"/>
        <w:bottom w:val="none" w:sz="0" w:space="0" w:color="auto"/>
        <w:right w:val="none" w:sz="0" w:space="0" w:color="auto"/>
      </w:divBdr>
    </w:div>
    <w:div w:id="495608916">
      <w:bodyDiv w:val="1"/>
      <w:marLeft w:val="0"/>
      <w:marRight w:val="0"/>
      <w:marTop w:val="0"/>
      <w:marBottom w:val="0"/>
      <w:divBdr>
        <w:top w:val="none" w:sz="0" w:space="0" w:color="auto"/>
        <w:left w:val="none" w:sz="0" w:space="0" w:color="auto"/>
        <w:bottom w:val="none" w:sz="0" w:space="0" w:color="auto"/>
        <w:right w:val="none" w:sz="0" w:space="0" w:color="auto"/>
      </w:divBdr>
    </w:div>
    <w:div w:id="527303538">
      <w:bodyDiv w:val="1"/>
      <w:marLeft w:val="0"/>
      <w:marRight w:val="0"/>
      <w:marTop w:val="0"/>
      <w:marBottom w:val="0"/>
      <w:divBdr>
        <w:top w:val="none" w:sz="0" w:space="0" w:color="auto"/>
        <w:left w:val="none" w:sz="0" w:space="0" w:color="auto"/>
        <w:bottom w:val="none" w:sz="0" w:space="0" w:color="auto"/>
        <w:right w:val="none" w:sz="0" w:space="0" w:color="auto"/>
      </w:divBdr>
    </w:div>
    <w:div w:id="544484109">
      <w:bodyDiv w:val="1"/>
      <w:marLeft w:val="0"/>
      <w:marRight w:val="0"/>
      <w:marTop w:val="0"/>
      <w:marBottom w:val="0"/>
      <w:divBdr>
        <w:top w:val="none" w:sz="0" w:space="0" w:color="auto"/>
        <w:left w:val="none" w:sz="0" w:space="0" w:color="auto"/>
        <w:bottom w:val="none" w:sz="0" w:space="0" w:color="auto"/>
        <w:right w:val="none" w:sz="0" w:space="0" w:color="auto"/>
      </w:divBdr>
    </w:div>
    <w:div w:id="564878121">
      <w:bodyDiv w:val="1"/>
      <w:marLeft w:val="0"/>
      <w:marRight w:val="0"/>
      <w:marTop w:val="0"/>
      <w:marBottom w:val="0"/>
      <w:divBdr>
        <w:top w:val="none" w:sz="0" w:space="0" w:color="auto"/>
        <w:left w:val="none" w:sz="0" w:space="0" w:color="auto"/>
        <w:bottom w:val="none" w:sz="0" w:space="0" w:color="auto"/>
        <w:right w:val="none" w:sz="0" w:space="0" w:color="auto"/>
      </w:divBdr>
    </w:div>
    <w:div w:id="622230307">
      <w:bodyDiv w:val="1"/>
      <w:marLeft w:val="0"/>
      <w:marRight w:val="0"/>
      <w:marTop w:val="0"/>
      <w:marBottom w:val="0"/>
      <w:divBdr>
        <w:top w:val="none" w:sz="0" w:space="0" w:color="auto"/>
        <w:left w:val="none" w:sz="0" w:space="0" w:color="auto"/>
        <w:bottom w:val="none" w:sz="0" w:space="0" w:color="auto"/>
        <w:right w:val="none" w:sz="0" w:space="0" w:color="auto"/>
      </w:divBdr>
    </w:div>
    <w:div w:id="629432474">
      <w:bodyDiv w:val="1"/>
      <w:marLeft w:val="0"/>
      <w:marRight w:val="0"/>
      <w:marTop w:val="0"/>
      <w:marBottom w:val="0"/>
      <w:divBdr>
        <w:top w:val="none" w:sz="0" w:space="0" w:color="auto"/>
        <w:left w:val="none" w:sz="0" w:space="0" w:color="auto"/>
        <w:bottom w:val="none" w:sz="0" w:space="0" w:color="auto"/>
        <w:right w:val="none" w:sz="0" w:space="0" w:color="auto"/>
      </w:divBdr>
    </w:div>
    <w:div w:id="643970082">
      <w:bodyDiv w:val="1"/>
      <w:marLeft w:val="0"/>
      <w:marRight w:val="0"/>
      <w:marTop w:val="0"/>
      <w:marBottom w:val="0"/>
      <w:divBdr>
        <w:top w:val="none" w:sz="0" w:space="0" w:color="auto"/>
        <w:left w:val="none" w:sz="0" w:space="0" w:color="auto"/>
        <w:bottom w:val="none" w:sz="0" w:space="0" w:color="auto"/>
        <w:right w:val="none" w:sz="0" w:space="0" w:color="auto"/>
      </w:divBdr>
    </w:div>
    <w:div w:id="653146284">
      <w:bodyDiv w:val="1"/>
      <w:marLeft w:val="0"/>
      <w:marRight w:val="0"/>
      <w:marTop w:val="0"/>
      <w:marBottom w:val="0"/>
      <w:divBdr>
        <w:top w:val="none" w:sz="0" w:space="0" w:color="auto"/>
        <w:left w:val="none" w:sz="0" w:space="0" w:color="auto"/>
        <w:bottom w:val="none" w:sz="0" w:space="0" w:color="auto"/>
        <w:right w:val="none" w:sz="0" w:space="0" w:color="auto"/>
      </w:divBdr>
    </w:div>
    <w:div w:id="703481118">
      <w:bodyDiv w:val="1"/>
      <w:marLeft w:val="0"/>
      <w:marRight w:val="0"/>
      <w:marTop w:val="0"/>
      <w:marBottom w:val="0"/>
      <w:divBdr>
        <w:top w:val="none" w:sz="0" w:space="0" w:color="auto"/>
        <w:left w:val="none" w:sz="0" w:space="0" w:color="auto"/>
        <w:bottom w:val="none" w:sz="0" w:space="0" w:color="auto"/>
        <w:right w:val="none" w:sz="0" w:space="0" w:color="auto"/>
      </w:divBdr>
    </w:div>
    <w:div w:id="705712563">
      <w:bodyDiv w:val="1"/>
      <w:marLeft w:val="0"/>
      <w:marRight w:val="0"/>
      <w:marTop w:val="0"/>
      <w:marBottom w:val="0"/>
      <w:divBdr>
        <w:top w:val="none" w:sz="0" w:space="0" w:color="auto"/>
        <w:left w:val="none" w:sz="0" w:space="0" w:color="auto"/>
        <w:bottom w:val="none" w:sz="0" w:space="0" w:color="auto"/>
        <w:right w:val="none" w:sz="0" w:space="0" w:color="auto"/>
      </w:divBdr>
    </w:div>
    <w:div w:id="723067599">
      <w:bodyDiv w:val="1"/>
      <w:marLeft w:val="0"/>
      <w:marRight w:val="0"/>
      <w:marTop w:val="0"/>
      <w:marBottom w:val="0"/>
      <w:divBdr>
        <w:top w:val="none" w:sz="0" w:space="0" w:color="auto"/>
        <w:left w:val="none" w:sz="0" w:space="0" w:color="auto"/>
        <w:bottom w:val="none" w:sz="0" w:space="0" w:color="auto"/>
        <w:right w:val="none" w:sz="0" w:space="0" w:color="auto"/>
      </w:divBdr>
    </w:div>
    <w:div w:id="724448661">
      <w:bodyDiv w:val="1"/>
      <w:marLeft w:val="0"/>
      <w:marRight w:val="0"/>
      <w:marTop w:val="0"/>
      <w:marBottom w:val="0"/>
      <w:divBdr>
        <w:top w:val="none" w:sz="0" w:space="0" w:color="auto"/>
        <w:left w:val="none" w:sz="0" w:space="0" w:color="auto"/>
        <w:bottom w:val="none" w:sz="0" w:space="0" w:color="auto"/>
        <w:right w:val="none" w:sz="0" w:space="0" w:color="auto"/>
      </w:divBdr>
    </w:div>
    <w:div w:id="727920505">
      <w:bodyDiv w:val="1"/>
      <w:marLeft w:val="0"/>
      <w:marRight w:val="0"/>
      <w:marTop w:val="0"/>
      <w:marBottom w:val="0"/>
      <w:divBdr>
        <w:top w:val="none" w:sz="0" w:space="0" w:color="auto"/>
        <w:left w:val="none" w:sz="0" w:space="0" w:color="auto"/>
        <w:bottom w:val="none" w:sz="0" w:space="0" w:color="auto"/>
        <w:right w:val="none" w:sz="0" w:space="0" w:color="auto"/>
      </w:divBdr>
    </w:div>
    <w:div w:id="743143827">
      <w:bodyDiv w:val="1"/>
      <w:marLeft w:val="0"/>
      <w:marRight w:val="0"/>
      <w:marTop w:val="0"/>
      <w:marBottom w:val="0"/>
      <w:divBdr>
        <w:top w:val="none" w:sz="0" w:space="0" w:color="auto"/>
        <w:left w:val="none" w:sz="0" w:space="0" w:color="auto"/>
        <w:bottom w:val="none" w:sz="0" w:space="0" w:color="auto"/>
        <w:right w:val="none" w:sz="0" w:space="0" w:color="auto"/>
      </w:divBdr>
    </w:div>
    <w:div w:id="761025854">
      <w:bodyDiv w:val="1"/>
      <w:marLeft w:val="0"/>
      <w:marRight w:val="0"/>
      <w:marTop w:val="0"/>
      <w:marBottom w:val="0"/>
      <w:divBdr>
        <w:top w:val="none" w:sz="0" w:space="0" w:color="auto"/>
        <w:left w:val="none" w:sz="0" w:space="0" w:color="auto"/>
        <w:bottom w:val="none" w:sz="0" w:space="0" w:color="auto"/>
        <w:right w:val="none" w:sz="0" w:space="0" w:color="auto"/>
      </w:divBdr>
    </w:div>
    <w:div w:id="780691105">
      <w:bodyDiv w:val="1"/>
      <w:marLeft w:val="0"/>
      <w:marRight w:val="0"/>
      <w:marTop w:val="0"/>
      <w:marBottom w:val="0"/>
      <w:divBdr>
        <w:top w:val="none" w:sz="0" w:space="0" w:color="auto"/>
        <w:left w:val="none" w:sz="0" w:space="0" w:color="auto"/>
        <w:bottom w:val="none" w:sz="0" w:space="0" w:color="auto"/>
        <w:right w:val="none" w:sz="0" w:space="0" w:color="auto"/>
      </w:divBdr>
    </w:div>
    <w:div w:id="828983128">
      <w:bodyDiv w:val="1"/>
      <w:marLeft w:val="0"/>
      <w:marRight w:val="0"/>
      <w:marTop w:val="0"/>
      <w:marBottom w:val="0"/>
      <w:divBdr>
        <w:top w:val="none" w:sz="0" w:space="0" w:color="auto"/>
        <w:left w:val="none" w:sz="0" w:space="0" w:color="auto"/>
        <w:bottom w:val="none" w:sz="0" w:space="0" w:color="auto"/>
        <w:right w:val="none" w:sz="0" w:space="0" w:color="auto"/>
      </w:divBdr>
    </w:div>
    <w:div w:id="831483794">
      <w:bodyDiv w:val="1"/>
      <w:marLeft w:val="0"/>
      <w:marRight w:val="0"/>
      <w:marTop w:val="0"/>
      <w:marBottom w:val="0"/>
      <w:divBdr>
        <w:top w:val="none" w:sz="0" w:space="0" w:color="auto"/>
        <w:left w:val="none" w:sz="0" w:space="0" w:color="auto"/>
        <w:bottom w:val="none" w:sz="0" w:space="0" w:color="auto"/>
        <w:right w:val="none" w:sz="0" w:space="0" w:color="auto"/>
      </w:divBdr>
    </w:div>
    <w:div w:id="863833964">
      <w:bodyDiv w:val="1"/>
      <w:marLeft w:val="0"/>
      <w:marRight w:val="0"/>
      <w:marTop w:val="0"/>
      <w:marBottom w:val="0"/>
      <w:divBdr>
        <w:top w:val="none" w:sz="0" w:space="0" w:color="auto"/>
        <w:left w:val="none" w:sz="0" w:space="0" w:color="auto"/>
        <w:bottom w:val="none" w:sz="0" w:space="0" w:color="auto"/>
        <w:right w:val="none" w:sz="0" w:space="0" w:color="auto"/>
      </w:divBdr>
    </w:div>
    <w:div w:id="872110190">
      <w:bodyDiv w:val="1"/>
      <w:marLeft w:val="0"/>
      <w:marRight w:val="0"/>
      <w:marTop w:val="0"/>
      <w:marBottom w:val="0"/>
      <w:divBdr>
        <w:top w:val="none" w:sz="0" w:space="0" w:color="auto"/>
        <w:left w:val="none" w:sz="0" w:space="0" w:color="auto"/>
        <w:bottom w:val="none" w:sz="0" w:space="0" w:color="auto"/>
        <w:right w:val="none" w:sz="0" w:space="0" w:color="auto"/>
      </w:divBdr>
    </w:div>
    <w:div w:id="879586861">
      <w:bodyDiv w:val="1"/>
      <w:marLeft w:val="0"/>
      <w:marRight w:val="0"/>
      <w:marTop w:val="0"/>
      <w:marBottom w:val="0"/>
      <w:divBdr>
        <w:top w:val="none" w:sz="0" w:space="0" w:color="auto"/>
        <w:left w:val="none" w:sz="0" w:space="0" w:color="auto"/>
        <w:bottom w:val="none" w:sz="0" w:space="0" w:color="auto"/>
        <w:right w:val="none" w:sz="0" w:space="0" w:color="auto"/>
      </w:divBdr>
    </w:div>
    <w:div w:id="915436093">
      <w:bodyDiv w:val="1"/>
      <w:marLeft w:val="0"/>
      <w:marRight w:val="0"/>
      <w:marTop w:val="0"/>
      <w:marBottom w:val="0"/>
      <w:divBdr>
        <w:top w:val="none" w:sz="0" w:space="0" w:color="auto"/>
        <w:left w:val="none" w:sz="0" w:space="0" w:color="auto"/>
        <w:bottom w:val="none" w:sz="0" w:space="0" w:color="auto"/>
        <w:right w:val="none" w:sz="0" w:space="0" w:color="auto"/>
      </w:divBdr>
    </w:div>
    <w:div w:id="925380963">
      <w:bodyDiv w:val="1"/>
      <w:marLeft w:val="0"/>
      <w:marRight w:val="0"/>
      <w:marTop w:val="0"/>
      <w:marBottom w:val="0"/>
      <w:divBdr>
        <w:top w:val="none" w:sz="0" w:space="0" w:color="auto"/>
        <w:left w:val="none" w:sz="0" w:space="0" w:color="auto"/>
        <w:bottom w:val="none" w:sz="0" w:space="0" w:color="auto"/>
        <w:right w:val="none" w:sz="0" w:space="0" w:color="auto"/>
      </w:divBdr>
    </w:div>
    <w:div w:id="944187508">
      <w:bodyDiv w:val="1"/>
      <w:marLeft w:val="0"/>
      <w:marRight w:val="0"/>
      <w:marTop w:val="0"/>
      <w:marBottom w:val="0"/>
      <w:divBdr>
        <w:top w:val="none" w:sz="0" w:space="0" w:color="auto"/>
        <w:left w:val="none" w:sz="0" w:space="0" w:color="auto"/>
        <w:bottom w:val="none" w:sz="0" w:space="0" w:color="auto"/>
        <w:right w:val="none" w:sz="0" w:space="0" w:color="auto"/>
      </w:divBdr>
    </w:div>
    <w:div w:id="1010251989">
      <w:bodyDiv w:val="1"/>
      <w:marLeft w:val="0"/>
      <w:marRight w:val="0"/>
      <w:marTop w:val="0"/>
      <w:marBottom w:val="0"/>
      <w:divBdr>
        <w:top w:val="none" w:sz="0" w:space="0" w:color="auto"/>
        <w:left w:val="none" w:sz="0" w:space="0" w:color="auto"/>
        <w:bottom w:val="none" w:sz="0" w:space="0" w:color="auto"/>
        <w:right w:val="none" w:sz="0" w:space="0" w:color="auto"/>
      </w:divBdr>
    </w:div>
    <w:div w:id="1018582268">
      <w:bodyDiv w:val="1"/>
      <w:marLeft w:val="0"/>
      <w:marRight w:val="0"/>
      <w:marTop w:val="0"/>
      <w:marBottom w:val="0"/>
      <w:divBdr>
        <w:top w:val="none" w:sz="0" w:space="0" w:color="auto"/>
        <w:left w:val="none" w:sz="0" w:space="0" w:color="auto"/>
        <w:bottom w:val="none" w:sz="0" w:space="0" w:color="auto"/>
        <w:right w:val="none" w:sz="0" w:space="0" w:color="auto"/>
      </w:divBdr>
    </w:div>
    <w:div w:id="1028799669">
      <w:bodyDiv w:val="1"/>
      <w:marLeft w:val="0"/>
      <w:marRight w:val="0"/>
      <w:marTop w:val="0"/>
      <w:marBottom w:val="0"/>
      <w:divBdr>
        <w:top w:val="none" w:sz="0" w:space="0" w:color="auto"/>
        <w:left w:val="none" w:sz="0" w:space="0" w:color="auto"/>
        <w:bottom w:val="none" w:sz="0" w:space="0" w:color="auto"/>
        <w:right w:val="none" w:sz="0" w:space="0" w:color="auto"/>
      </w:divBdr>
    </w:div>
    <w:div w:id="1067148330">
      <w:bodyDiv w:val="1"/>
      <w:marLeft w:val="0"/>
      <w:marRight w:val="0"/>
      <w:marTop w:val="0"/>
      <w:marBottom w:val="0"/>
      <w:divBdr>
        <w:top w:val="none" w:sz="0" w:space="0" w:color="auto"/>
        <w:left w:val="none" w:sz="0" w:space="0" w:color="auto"/>
        <w:bottom w:val="none" w:sz="0" w:space="0" w:color="auto"/>
        <w:right w:val="none" w:sz="0" w:space="0" w:color="auto"/>
      </w:divBdr>
    </w:div>
    <w:div w:id="1104378879">
      <w:bodyDiv w:val="1"/>
      <w:marLeft w:val="0"/>
      <w:marRight w:val="0"/>
      <w:marTop w:val="0"/>
      <w:marBottom w:val="0"/>
      <w:divBdr>
        <w:top w:val="none" w:sz="0" w:space="0" w:color="auto"/>
        <w:left w:val="none" w:sz="0" w:space="0" w:color="auto"/>
        <w:bottom w:val="none" w:sz="0" w:space="0" w:color="auto"/>
        <w:right w:val="none" w:sz="0" w:space="0" w:color="auto"/>
      </w:divBdr>
    </w:div>
    <w:div w:id="1106542027">
      <w:bodyDiv w:val="1"/>
      <w:marLeft w:val="0"/>
      <w:marRight w:val="0"/>
      <w:marTop w:val="0"/>
      <w:marBottom w:val="0"/>
      <w:divBdr>
        <w:top w:val="none" w:sz="0" w:space="0" w:color="auto"/>
        <w:left w:val="none" w:sz="0" w:space="0" w:color="auto"/>
        <w:bottom w:val="none" w:sz="0" w:space="0" w:color="auto"/>
        <w:right w:val="none" w:sz="0" w:space="0" w:color="auto"/>
      </w:divBdr>
    </w:div>
    <w:div w:id="1114710461">
      <w:bodyDiv w:val="1"/>
      <w:marLeft w:val="0"/>
      <w:marRight w:val="0"/>
      <w:marTop w:val="0"/>
      <w:marBottom w:val="0"/>
      <w:divBdr>
        <w:top w:val="none" w:sz="0" w:space="0" w:color="auto"/>
        <w:left w:val="none" w:sz="0" w:space="0" w:color="auto"/>
        <w:bottom w:val="none" w:sz="0" w:space="0" w:color="auto"/>
        <w:right w:val="none" w:sz="0" w:space="0" w:color="auto"/>
      </w:divBdr>
    </w:div>
    <w:div w:id="1130828614">
      <w:bodyDiv w:val="1"/>
      <w:marLeft w:val="0"/>
      <w:marRight w:val="0"/>
      <w:marTop w:val="0"/>
      <w:marBottom w:val="0"/>
      <w:divBdr>
        <w:top w:val="none" w:sz="0" w:space="0" w:color="auto"/>
        <w:left w:val="none" w:sz="0" w:space="0" w:color="auto"/>
        <w:bottom w:val="none" w:sz="0" w:space="0" w:color="auto"/>
        <w:right w:val="none" w:sz="0" w:space="0" w:color="auto"/>
      </w:divBdr>
    </w:div>
    <w:div w:id="1198739486">
      <w:bodyDiv w:val="1"/>
      <w:marLeft w:val="0"/>
      <w:marRight w:val="0"/>
      <w:marTop w:val="0"/>
      <w:marBottom w:val="0"/>
      <w:divBdr>
        <w:top w:val="none" w:sz="0" w:space="0" w:color="auto"/>
        <w:left w:val="none" w:sz="0" w:space="0" w:color="auto"/>
        <w:bottom w:val="none" w:sz="0" w:space="0" w:color="auto"/>
        <w:right w:val="none" w:sz="0" w:space="0" w:color="auto"/>
      </w:divBdr>
    </w:div>
    <w:div w:id="1230922322">
      <w:bodyDiv w:val="1"/>
      <w:marLeft w:val="0"/>
      <w:marRight w:val="0"/>
      <w:marTop w:val="0"/>
      <w:marBottom w:val="0"/>
      <w:divBdr>
        <w:top w:val="none" w:sz="0" w:space="0" w:color="auto"/>
        <w:left w:val="none" w:sz="0" w:space="0" w:color="auto"/>
        <w:bottom w:val="none" w:sz="0" w:space="0" w:color="auto"/>
        <w:right w:val="none" w:sz="0" w:space="0" w:color="auto"/>
      </w:divBdr>
    </w:div>
    <w:div w:id="1239630059">
      <w:bodyDiv w:val="1"/>
      <w:marLeft w:val="0"/>
      <w:marRight w:val="0"/>
      <w:marTop w:val="0"/>
      <w:marBottom w:val="0"/>
      <w:divBdr>
        <w:top w:val="none" w:sz="0" w:space="0" w:color="auto"/>
        <w:left w:val="none" w:sz="0" w:space="0" w:color="auto"/>
        <w:bottom w:val="none" w:sz="0" w:space="0" w:color="auto"/>
        <w:right w:val="none" w:sz="0" w:space="0" w:color="auto"/>
      </w:divBdr>
    </w:div>
    <w:div w:id="1264604892">
      <w:bodyDiv w:val="1"/>
      <w:marLeft w:val="0"/>
      <w:marRight w:val="0"/>
      <w:marTop w:val="0"/>
      <w:marBottom w:val="0"/>
      <w:divBdr>
        <w:top w:val="none" w:sz="0" w:space="0" w:color="auto"/>
        <w:left w:val="none" w:sz="0" w:space="0" w:color="auto"/>
        <w:bottom w:val="none" w:sz="0" w:space="0" w:color="auto"/>
        <w:right w:val="none" w:sz="0" w:space="0" w:color="auto"/>
      </w:divBdr>
    </w:div>
    <w:div w:id="1319992525">
      <w:bodyDiv w:val="1"/>
      <w:marLeft w:val="0"/>
      <w:marRight w:val="0"/>
      <w:marTop w:val="0"/>
      <w:marBottom w:val="0"/>
      <w:divBdr>
        <w:top w:val="none" w:sz="0" w:space="0" w:color="auto"/>
        <w:left w:val="none" w:sz="0" w:space="0" w:color="auto"/>
        <w:bottom w:val="none" w:sz="0" w:space="0" w:color="auto"/>
        <w:right w:val="none" w:sz="0" w:space="0" w:color="auto"/>
      </w:divBdr>
    </w:div>
    <w:div w:id="1343241756">
      <w:bodyDiv w:val="1"/>
      <w:marLeft w:val="0"/>
      <w:marRight w:val="0"/>
      <w:marTop w:val="0"/>
      <w:marBottom w:val="0"/>
      <w:divBdr>
        <w:top w:val="none" w:sz="0" w:space="0" w:color="auto"/>
        <w:left w:val="none" w:sz="0" w:space="0" w:color="auto"/>
        <w:bottom w:val="none" w:sz="0" w:space="0" w:color="auto"/>
        <w:right w:val="none" w:sz="0" w:space="0" w:color="auto"/>
      </w:divBdr>
    </w:div>
    <w:div w:id="1395616450">
      <w:bodyDiv w:val="1"/>
      <w:marLeft w:val="0"/>
      <w:marRight w:val="0"/>
      <w:marTop w:val="0"/>
      <w:marBottom w:val="0"/>
      <w:divBdr>
        <w:top w:val="none" w:sz="0" w:space="0" w:color="auto"/>
        <w:left w:val="none" w:sz="0" w:space="0" w:color="auto"/>
        <w:bottom w:val="none" w:sz="0" w:space="0" w:color="auto"/>
        <w:right w:val="none" w:sz="0" w:space="0" w:color="auto"/>
      </w:divBdr>
    </w:div>
    <w:div w:id="1401978227">
      <w:bodyDiv w:val="1"/>
      <w:marLeft w:val="0"/>
      <w:marRight w:val="0"/>
      <w:marTop w:val="0"/>
      <w:marBottom w:val="0"/>
      <w:divBdr>
        <w:top w:val="none" w:sz="0" w:space="0" w:color="auto"/>
        <w:left w:val="none" w:sz="0" w:space="0" w:color="auto"/>
        <w:bottom w:val="none" w:sz="0" w:space="0" w:color="auto"/>
        <w:right w:val="none" w:sz="0" w:space="0" w:color="auto"/>
      </w:divBdr>
    </w:div>
    <w:div w:id="1417749828">
      <w:bodyDiv w:val="1"/>
      <w:marLeft w:val="0"/>
      <w:marRight w:val="0"/>
      <w:marTop w:val="0"/>
      <w:marBottom w:val="0"/>
      <w:divBdr>
        <w:top w:val="none" w:sz="0" w:space="0" w:color="auto"/>
        <w:left w:val="none" w:sz="0" w:space="0" w:color="auto"/>
        <w:bottom w:val="none" w:sz="0" w:space="0" w:color="auto"/>
        <w:right w:val="none" w:sz="0" w:space="0" w:color="auto"/>
      </w:divBdr>
    </w:div>
    <w:div w:id="1422144266">
      <w:bodyDiv w:val="1"/>
      <w:marLeft w:val="0"/>
      <w:marRight w:val="0"/>
      <w:marTop w:val="0"/>
      <w:marBottom w:val="0"/>
      <w:divBdr>
        <w:top w:val="none" w:sz="0" w:space="0" w:color="auto"/>
        <w:left w:val="none" w:sz="0" w:space="0" w:color="auto"/>
        <w:bottom w:val="none" w:sz="0" w:space="0" w:color="auto"/>
        <w:right w:val="none" w:sz="0" w:space="0" w:color="auto"/>
      </w:divBdr>
    </w:div>
    <w:div w:id="1454710072">
      <w:bodyDiv w:val="1"/>
      <w:marLeft w:val="0"/>
      <w:marRight w:val="0"/>
      <w:marTop w:val="0"/>
      <w:marBottom w:val="0"/>
      <w:divBdr>
        <w:top w:val="none" w:sz="0" w:space="0" w:color="auto"/>
        <w:left w:val="none" w:sz="0" w:space="0" w:color="auto"/>
        <w:bottom w:val="none" w:sz="0" w:space="0" w:color="auto"/>
        <w:right w:val="none" w:sz="0" w:space="0" w:color="auto"/>
      </w:divBdr>
      <w:divsChild>
        <w:div w:id="218592829">
          <w:marLeft w:val="480"/>
          <w:marRight w:val="0"/>
          <w:marTop w:val="0"/>
          <w:marBottom w:val="0"/>
          <w:divBdr>
            <w:top w:val="none" w:sz="0" w:space="0" w:color="auto"/>
            <w:left w:val="none" w:sz="0" w:space="0" w:color="auto"/>
            <w:bottom w:val="none" w:sz="0" w:space="0" w:color="auto"/>
            <w:right w:val="none" w:sz="0" w:space="0" w:color="auto"/>
          </w:divBdr>
        </w:div>
        <w:div w:id="564682468">
          <w:marLeft w:val="480"/>
          <w:marRight w:val="0"/>
          <w:marTop w:val="0"/>
          <w:marBottom w:val="0"/>
          <w:divBdr>
            <w:top w:val="none" w:sz="0" w:space="0" w:color="auto"/>
            <w:left w:val="none" w:sz="0" w:space="0" w:color="auto"/>
            <w:bottom w:val="none" w:sz="0" w:space="0" w:color="auto"/>
            <w:right w:val="none" w:sz="0" w:space="0" w:color="auto"/>
          </w:divBdr>
        </w:div>
        <w:div w:id="1742024828">
          <w:marLeft w:val="480"/>
          <w:marRight w:val="0"/>
          <w:marTop w:val="0"/>
          <w:marBottom w:val="0"/>
          <w:divBdr>
            <w:top w:val="none" w:sz="0" w:space="0" w:color="auto"/>
            <w:left w:val="none" w:sz="0" w:space="0" w:color="auto"/>
            <w:bottom w:val="none" w:sz="0" w:space="0" w:color="auto"/>
            <w:right w:val="none" w:sz="0" w:space="0" w:color="auto"/>
          </w:divBdr>
        </w:div>
        <w:div w:id="559172841">
          <w:marLeft w:val="480"/>
          <w:marRight w:val="0"/>
          <w:marTop w:val="0"/>
          <w:marBottom w:val="0"/>
          <w:divBdr>
            <w:top w:val="none" w:sz="0" w:space="0" w:color="auto"/>
            <w:left w:val="none" w:sz="0" w:space="0" w:color="auto"/>
            <w:bottom w:val="none" w:sz="0" w:space="0" w:color="auto"/>
            <w:right w:val="none" w:sz="0" w:space="0" w:color="auto"/>
          </w:divBdr>
        </w:div>
        <w:div w:id="844638239">
          <w:marLeft w:val="480"/>
          <w:marRight w:val="0"/>
          <w:marTop w:val="0"/>
          <w:marBottom w:val="0"/>
          <w:divBdr>
            <w:top w:val="none" w:sz="0" w:space="0" w:color="auto"/>
            <w:left w:val="none" w:sz="0" w:space="0" w:color="auto"/>
            <w:bottom w:val="none" w:sz="0" w:space="0" w:color="auto"/>
            <w:right w:val="none" w:sz="0" w:space="0" w:color="auto"/>
          </w:divBdr>
        </w:div>
        <w:div w:id="1050155843">
          <w:marLeft w:val="480"/>
          <w:marRight w:val="0"/>
          <w:marTop w:val="0"/>
          <w:marBottom w:val="0"/>
          <w:divBdr>
            <w:top w:val="none" w:sz="0" w:space="0" w:color="auto"/>
            <w:left w:val="none" w:sz="0" w:space="0" w:color="auto"/>
            <w:bottom w:val="none" w:sz="0" w:space="0" w:color="auto"/>
            <w:right w:val="none" w:sz="0" w:space="0" w:color="auto"/>
          </w:divBdr>
        </w:div>
        <w:div w:id="1933389160">
          <w:marLeft w:val="480"/>
          <w:marRight w:val="0"/>
          <w:marTop w:val="0"/>
          <w:marBottom w:val="0"/>
          <w:divBdr>
            <w:top w:val="none" w:sz="0" w:space="0" w:color="auto"/>
            <w:left w:val="none" w:sz="0" w:space="0" w:color="auto"/>
            <w:bottom w:val="none" w:sz="0" w:space="0" w:color="auto"/>
            <w:right w:val="none" w:sz="0" w:space="0" w:color="auto"/>
          </w:divBdr>
        </w:div>
        <w:div w:id="256988939">
          <w:marLeft w:val="480"/>
          <w:marRight w:val="0"/>
          <w:marTop w:val="0"/>
          <w:marBottom w:val="0"/>
          <w:divBdr>
            <w:top w:val="none" w:sz="0" w:space="0" w:color="auto"/>
            <w:left w:val="none" w:sz="0" w:space="0" w:color="auto"/>
            <w:bottom w:val="none" w:sz="0" w:space="0" w:color="auto"/>
            <w:right w:val="none" w:sz="0" w:space="0" w:color="auto"/>
          </w:divBdr>
        </w:div>
        <w:div w:id="1785732379">
          <w:marLeft w:val="480"/>
          <w:marRight w:val="0"/>
          <w:marTop w:val="0"/>
          <w:marBottom w:val="0"/>
          <w:divBdr>
            <w:top w:val="none" w:sz="0" w:space="0" w:color="auto"/>
            <w:left w:val="none" w:sz="0" w:space="0" w:color="auto"/>
            <w:bottom w:val="none" w:sz="0" w:space="0" w:color="auto"/>
            <w:right w:val="none" w:sz="0" w:space="0" w:color="auto"/>
          </w:divBdr>
        </w:div>
        <w:div w:id="838354760">
          <w:marLeft w:val="480"/>
          <w:marRight w:val="0"/>
          <w:marTop w:val="0"/>
          <w:marBottom w:val="0"/>
          <w:divBdr>
            <w:top w:val="none" w:sz="0" w:space="0" w:color="auto"/>
            <w:left w:val="none" w:sz="0" w:space="0" w:color="auto"/>
            <w:bottom w:val="none" w:sz="0" w:space="0" w:color="auto"/>
            <w:right w:val="none" w:sz="0" w:space="0" w:color="auto"/>
          </w:divBdr>
        </w:div>
        <w:div w:id="1088502284">
          <w:marLeft w:val="480"/>
          <w:marRight w:val="0"/>
          <w:marTop w:val="0"/>
          <w:marBottom w:val="0"/>
          <w:divBdr>
            <w:top w:val="none" w:sz="0" w:space="0" w:color="auto"/>
            <w:left w:val="none" w:sz="0" w:space="0" w:color="auto"/>
            <w:bottom w:val="none" w:sz="0" w:space="0" w:color="auto"/>
            <w:right w:val="none" w:sz="0" w:space="0" w:color="auto"/>
          </w:divBdr>
        </w:div>
        <w:div w:id="81608538">
          <w:marLeft w:val="480"/>
          <w:marRight w:val="0"/>
          <w:marTop w:val="0"/>
          <w:marBottom w:val="0"/>
          <w:divBdr>
            <w:top w:val="none" w:sz="0" w:space="0" w:color="auto"/>
            <w:left w:val="none" w:sz="0" w:space="0" w:color="auto"/>
            <w:bottom w:val="none" w:sz="0" w:space="0" w:color="auto"/>
            <w:right w:val="none" w:sz="0" w:space="0" w:color="auto"/>
          </w:divBdr>
        </w:div>
        <w:div w:id="2016809000">
          <w:marLeft w:val="480"/>
          <w:marRight w:val="0"/>
          <w:marTop w:val="0"/>
          <w:marBottom w:val="0"/>
          <w:divBdr>
            <w:top w:val="none" w:sz="0" w:space="0" w:color="auto"/>
            <w:left w:val="none" w:sz="0" w:space="0" w:color="auto"/>
            <w:bottom w:val="none" w:sz="0" w:space="0" w:color="auto"/>
            <w:right w:val="none" w:sz="0" w:space="0" w:color="auto"/>
          </w:divBdr>
        </w:div>
        <w:div w:id="1229152887">
          <w:marLeft w:val="480"/>
          <w:marRight w:val="0"/>
          <w:marTop w:val="0"/>
          <w:marBottom w:val="0"/>
          <w:divBdr>
            <w:top w:val="none" w:sz="0" w:space="0" w:color="auto"/>
            <w:left w:val="none" w:sz="0" w:space="0" w:color="auto"/>
            <w:bottom w:val="none" w:sz="0" w:space="0" w:color="auto"/>
            <w:right w:val="none" w:sz="0" w:space="0" w:color="auto"/>
          </w:divBdr>
        </w:div>
        <w:div w:id="156578977">
          <w:marLeft w:val="480"/>
          <w:marRight w:val="0"/>
          <w:marTop w:val="0"/>
          <w:marBottom w:val="0"/>
          <w:divBdr>
            <w:top w:val="none" w:sz="0" w:space="0" w:color="auto"/>
            <w:left w:val="none" w:sz="0" w:space="0" w:color="auto"/>
            <w:bottom w:val="none" w:sz="0" w:space="0" w:color="auto"/>
            <w:right w:val="none" w:sz="0" w:space="0" w:color="auto"/>
          </w:divBdr>
        </w:div>
        <w:div w:id="344750908">
          <w:marLeft w:val="480"/>
          <w:marRight w:val="0"/>
          <w:marTop w:val="0"/>
          <w:marBottom w:val="0"/>
          <w:divBdr>
            <w:top w:val="none" w:sz="0" w:space="0" w:color="auto"/>
            <w:left w:val="none" w:sz="0" w:space="0" w:color="auto"/>
            <w:bottom w:val="none" w:sz="0" w:space="0" w:color="auto"/>
            <w:right w:val="none" w:sz="0" w:space="0" w:color="auto"/>
          </w:divBdr>
        </w:div>
        <w:div w:id="1568569244">
          <w:marLeft w:val="480"/>
          <w:marRight w:val="0"/>
          <w:marTop w:val="0"/>
          <w:marBottom w:val="0"/>
          <w:divBdr>
            <w:top w:val="none" w:sz="0" w:space="0" w:color="auto"/>
            <w:left w:val="none" w:sz="0" w:space="0" w:color="auto"/>
            <w:bottom w:val="none" w:sz="0" w:space="0" w:color="auto"/>
            <w:right w:val="none" w:sz="0" w:space="0" w:color="auto"/>
          </w:divBdr>
        </w:div>
        <w:div w:id="1486432278">
          <w:marLeft w:val="480"/>
          <w:marRight w:val="0"/>
          <w:marTop w:val="0"/>
          <w:marBottom w:val="0"/>
          <w:divBdr>
            <w:top w:val="none" w:sz="0" w:space="0" w:color="auto"/>
            <w:left w:val="none" w:sz="0" w:space="0" w:color="auto"/>
            <w:bottom w:val="none" w:sz="0" w:space="0" w:color="auto"/>
            <w:right w:val="none" w:sz="0" w:space="0" w:color="auto"/>
          </w:divBdr>
        </w:div>
        <w:div w:id="1464889741">
          <w:marLeft w:val="480"/>
          <w:marRight w:val="0"/>
          <w:marTop w:val="0"/>
          <w:marBottom w:val="0"/>
          <w:divBdr>
            <w:top w:val="none" w:sz="0" w:space="0" w:color="auto"/>
            <w:left w:val="none" w:sz="0" w:space="0" w:color="auto"/>
            <w:bottom w:val="none" w:sz="0" w:space="0" w:color="auto"/>
            <w:right w:val="none" w:sz="0" w:space="0" w:color="auto"/>
          </w:divBdr>
        </w:div>
      </w:divsChild>
    </w:div>
    <w:div w:id="1535116049">
      <w:bodyDiv w:val="1"/>
      <w:marLeft w:val="0"/>
      <w:marRight w:val="0"/>
      <w:marTop w:val="0"/>
      <w:marBottom w:val="0"/>
      <w:divBdr>
        <w:top w:val="none" w:sz="0" w:space="0" w:color="auto"/>
        <w:left w:val="none" w:sz="0" w:space="0" w:color="auto"/>
        <w:bottom w:val="none" w:sz="0" w:space="0" w:color="auto"/>
        <w:right w:val="none" w:sz="0" w:space="0" w:color="auto"/>
      </w:divBdr>
    </w:div>
    <w:div w:id="1553885769">
      <w:bodyDiv w:val="1"/>
      <w:marLeft w:val="0"/>
      <w:marRight w:val="0"/>
      <w:marTop w:val="0"/>
      <w:marBottom w:val="0"/>
      <w:divBdr>
        <w:top w:val="none" w:sz="0" w:space="0" w:color="auto"/>
        <w:left w:val="none" w:sz="0" w:space="0" w:color="auto"/>
        <w:bottom w:val="none" w:sz="0" w:space="0" w:color="auto"/>
        <w:right w:val="none" w:sz="0" w:space="0" w:color="auto"/>
      </w:divBdr>
    </w:div>
    <w:div w:id="1591113419">
      <w:bodyDiv w:val="1"/>
      <w:marLeft w:val="0"/>
      <w:marRight w:val="0"/>
      <w:marTop w:val="0"/>
      <w:marBottom w:val="0"/>
      <w:divBdr>
        <w:top w:val="none" w:sz="0" w:space="0" w:color="auto"/>
        <w:left w:val="none" w:sz="0" w:space="0" w:color="auto"/>
        <w:bottom w:val="none" w:sz="0" w:space="0" w:color="auto"/>
        <w:right w:val="none" w:sz="0" w:space="0" w:color="auto"/>
      </w:divBdr>
    </w:div>
    <w:div w:id="1618413960">
      <w:bodyDiv w:val="1"/>
      <w:marLeft w:val="0"/>
      <w:marRight w:val="0"/>
      <w:marTop w:val="0"/>
      <w:marBottom w:val="0"/>
      <w:divBdr>
        <w:top w:val="none" w:sz="0" w:space="0" w:color="auto"/>
        <w:left w:val="none" w:sz="0" w:space="0" w:color="auto"/>
        <w:bottom w:val="none" w:sz="0" w:space="0" w:color="auto"/>
        <w:right w:val="none" w:sz="0" w:space="0" w:color="auto"/>
      </w:divBdr>
    </w:div>
    <w:div w:id="1632395933">
      <w:bodyDiv w:val="1"/>
      <w:marLeft w:val="0"/>
      <w:marRight w:val="0"/>
      <w:marTop w:val="0"/>
      <w:marBottom w:val="0"/>
      <w:divBdr>
        <w:top w:val="none" w:sz="0" w:space="0" w:color="auto"/>
        <w:left w:val="none" w:sz="0" w:space="0" w:color="auto"/>
        <w:bottom w:val="none" w:sz="0" w:space="0" w:color="auto"/>
        <w:right w:val="none" w:sz="0" w:space="0" w:color="auto"/>
      </w:divBdr>
    </w:div>
    <w:div w:id="1645692904">
      <w:bodyDiv w:val="1"/>
      <w:marLeft w:val="0"/>
      <w:marRight w:val="0"/>
      <w:marTop w:val="0"/>
      <w:marBottom w:val="0"/>
      <w:divBdr>
        <w:top w:val="none" w:sz="0" w:space="0" w:color="auto"/>
        <w:left w:val="none" w:sz="0" w:space="0" w:color="auto"/>
        <w:bottom w:val="none" w:sz="0" w:space="0" w:color="auto"/>
        <w:right w:val="none" w:sz="0" w:space="0" w:color="auto"/>
      </w:divBdr>
    </w:div>
    <w:div w:id="1678731961">
      <w:bodyDiv w:val="1"/>
      <w:marLeft w:val="0"/>
      <w:marRight w:val="0"/>
      <w:marTop w:val="0"/>
      <w:marBottom w:val="0"/>
      <w:divBdr>
        <w:top w:val="none" w:sz="0" w:space="0" w:color="auto"/>
        <w:left w:val="none" w:sz="0" w:space="0" w:color="auto"/>
        <w:bottom w:val="none" w:sz="0" w:space="0" w:color="auto"/>
        <w:right w:val="none" w:sz="0" w:space="0" w:color="auto"/>
      </w:divBdr>
    </w:div>
    <w:div w:id="1699888204">
      <w:bodyDiv w:val="1"/>
      <w:marLeft w:val="0"/>
      <w:marRight w:val="0"/>
      <w:marTop w:val="0"/>
      <w:marBottom w:val="0"/>
      <w:divBdr>
        <w:top w:val="none" w:sz="0" w:space="0" w:color="auto"/>
        <w:left w:val="none" w:sz="0" w:space="0" w:color="auto"/>
        <w:bottom w:val="none" w:sz="0" w:space="0" w:color="auto"/>
        <w:right w:val="none" w:sz="0" w:space="0" w:color="auto"/>
      </w:divBdr>
    </w:div>
    <w:div w:id="1704289094">
      <w:bodyDiv w:val="1"/>
      <w:marLeft w:val="0"/>
      <w:marRight w:val="0"/>
      <w:marTop w:val="0"/>
      <w:marBottom w:val="0"/>
      <w:divBdr>
        <w:top w:val="none" w:sz="0" w:space="0" w:color="auto"/>
        <w:left w:val="none" w:sz="0" w:space="0" w:color="auto"/>
        <w:bottom w:val="none" w:sz="0" w:space="0" w:color="auto"/>
        <w:right w:val="none" w:sz="0" w:space="0" w:color="auto"/>
      </w:divBdr>
    </w:div>
    <w:div w:id="1733695243">
      <w:bodyDiv w:val="1"/>
      <w:marLeft w:val="0"/>
      <w:marRight w:val="0"/>
      <w:marTop w:val="0"/>
      <w:marBottom w:val="0"/>
      <w:divBdr>
        <w:top w:val="none" w:sz="0" w:space="0" w:color="auto"/>
        <w:left w:val="none" w:sz="0" w:space="0" w:color="auto"/>
        <w:bottom w:val="none" w:sz="0" w:space="0" w:color="auto"/>
        <w:right w:val="none" w:sz="0" w:space="0" w:color="auto"/>
      </w:divBdr>
    </w:div>
    <w:div w:id="1779983555">
      <w:bodyDiv w:val="1"/>
      <w:marLeft w:val="0"/>
      <w:marRight w:val="0"/>
      <w:marTop w:val="0"/>
      <w:marBottom w:val="0"/>
      <w:divBdr>
        <w:top w:val="none" w:sz="0" w:space="0" w:color="auto"/>
        <w:left w:val="none" w:sz="0" w:space="0" w:color="auto"/>
        <w:bottom w:val="none" w:sz="0" w:space="0" w:color="auto"/>
        <w:right w:val="none" w:sz="0" w:space="0" w:color="auto"/>
      </w:divBdr>
    </w:div>
    <w:div w:id="1802384995">
      <w:bodyDiv w:val="1"/>
      <w:marLeft w:val="0"/>
      <w:marRight w:val="0"/>
      <w:marTop w:val="0"/>
      <w:marBottom w:val="0"/>
      <w:divBdr>
        <w:top w:val="none" w:sz="0" w:space="0" w:color="auto"/>
        <w:left w:val="none" w:sz="0" w:space="0" w:color="auto"/>
        <w:bottom w:val="none" w:sz="0" w:space="0" w:color="auto"/>
        <w:right w:val="none" w:sz="0" w:space="0" w:color="auto"/>
      </w:divBdr>
    </w:div>
    <w:div w:id="1861621843">
      <w:bodyDiv w:val="1"/>
      <w:marLeft w:val="0"/>
      <w:marRight w:val="0"/>
      <w:marTop w:val="0"/>
      <w:marBottom w:val="0"/>
      <w:divBdr>
        <w:top w:val="none" w:sz="0" w:space="0" w:color="auto"/>
        <w:left w:val="none" w:sz="0" w:space="0" w:color="auto"/>
        <w:bottom w:val="none" w:sz="0" w:space="0" w:color="auto"/>
        <w:right w:val="none" w:sz="0" w:space="0" w:color="auto"/>
      </w:divBdr>
    </w:div>
    <w:div w:id="1867714373">
      <w:bodyDiv w:val="1"/>
      <w:marLeft w:val="0"/>
      <w:marRight w:val="0"/>
      <w:marTop w:val="0"/>
      <w:marBottom w:val="0"/>
      <w:divBdr>
        <w:top w:val="none" w:sz="0" w:space="0" w:color="auto"/>
        <w:left w:val="none" w:sz="0" w:space="0" w:color="auto"/>
        <w:bottom w:val="none" w:sz="0" w:space="0" w:color="auto"/>
        <w:right w:val="none" w:sz="0" w:space="0" w:color="auto"/>
      </w:divBdr>
    </w:div>
    <w:div w:id="1882085516">
      <w:bodyDiv w:val="1"/>
      <w:marLeft w:val="0"/>
      <w:marRight w:val="0"/>
      <w:marTop w:val="0"/>
      <w:marBottom w:val="0"/>
      <w:divBdr>
        <w:top w:val="none" w:sz="0" w:space="0" w:color="auto"/>
        <w:left w:val="none" w:sz="0" w:space="0" w:color="auto"/>
        <w:bottom w:val="none" w:sz="0" w:space="0" w:color="auto"/>
        <w:right w:val="none" w:sz="0" w:space="0" w:color="auto"/>
      </w:divBdr>
    </w:div>
    <w:div w:id="1892766603">
      <w:bodyDiv w:val="1"/>
      <w:marLeft w:val="0"/>
      <w:marRight w:val="0"/>
      <w:marTop w:val="0"/>
      <w:marBottom w:val="0"/>
      <w:divBdr>
        <w:top w:val="none" w:sz="0" w:space="0" w:color="auto"/>
        <w:left w:val="none" w:sz="0" w:space="0" w:color="auto"/>
        <w:bottom w:val="none" w:sz="0" w:space="0" w:color="auto"/>
        <w:right w:val="none" w:sz="0" w:space="0" w:color="auto"/>
      </w:divBdr>
    </w:div>
    <w:div w:id="1900746503">
      <w:bodyDiv w:val="1"/>
      <w:marLeft w:val="0"/>
      <w:marRight w:val="0"/>
      <w:marTop w:val="0"/>
      <w:marBottom w:val="0"/>
      <w:divBdr>
        <w:top w:val="none" w:sz="0" w:space="0" w:color="auto"/>
        <w:left w:val="none" w:sz="0" w:space="0" w:color="auto"/>
        <w:bottom w:val="none" w:sz="0" w:space="0" w:color="auto"/>
        <w:right w:val="none" w:sz="0" w:space="0" w:color="auto"/>
      </w:divBdr>
    </w:div>
    <w:div w:id="1902860006">
      <w:bodyDiv w:val="1"/>
      <w:marLeft w:val="0"/>
      <w:marRight w:val="0"/>
      <w:marTop w:val="0"/>
      <w:marBottom w:val="0"/>
      <w:divBdr>
        <w:top w:val="none" w:sz="0" w:space="0" w:color="auto"/>
        <w:left w:val="none" w:sz="0" w:space="0" w:color="auto"/>
        <w:bottom w:val="none" w:sz="0" w:space="0" w:color="auto"/>
        <w:right w:val="none" w:sz="0" w:space="0" w:color="auto"/>
      </w:divBdr>
    </w:div>
    <w:div w:id="1938757633">
      <w:bodyDiv w:val="1"/>
      <w:marLeft w:val="0"/>
      <w:marRight w:val="0"/>
      <w:marTop w:val="0"/>
      <w:marBottom w:val="0"/>
      <w:divBdr>
        <w:top w:val="none" w:sz="0" w:space="0" w:color="auto"/>
        <w:left w:val="none" w:sz="0" w:space="0" w:color="auto"/>
        <w:bottom w:val="none" w:sz="0" w:space="0" w:color="auto"/>
        <w:right w:val="none" w:sz="0" w:space="0" w:color="auto"/>
      </w:divBdr>
    </w:div>
    <w:div w:id="2025010203">
      <w:bodyDiv w:val="1"/>
      <w:marLeft w:val="0"/>
      <w:marRight w:val="0"/>
      <w:marTop w:val="0"/>
      <w:marBottom w:val="0"/>
      <w:divBdr>
        <w:top w:val="none" w:sz="0" w:space="0" w:color="auto"/>
        <w:left w:val="none" w:sz="0" w:space="0" w:color="auto"/>
        <w:bottom w:val="none" w:sz="0" w:space="0" w:color="auto"/>
        <w:right w:val="none" w:sz="0" w:space="0" w:color="auto"/>
      </w:divBdr>
    </w:div>
    <w:div w:id="2029285142">
      <w:bodyDiv w:val="1"/>
      <w:marLeft w:val="0"/>
      <w:marRight w:val="0"/>
      <w:marTop w:val="0"/>
      <w:marBottom w:val="0"/>
      <w:divBdr>
        <w:top w:val="none" w:sz="0" w:space="0" w:color="auto"/>
        <w:left w:val="none" w:sz="0" w:space="0" w:color="auto"/>
        <w:bottom w:val="none" w:sz="0" w:space="0" w:color="auto"/>
        <w:right w:val="none" w:sz="0" w:space="0" w:color="auto"/>
      </w:divBdr>
    </w:div>
    <w:div w:id="2034570762">
      <w:bodyDiv w:val="1"/>
      <w:marLeft w:val="0"/>
      <w:marRight w:val="0"/>
      <w:marTop w:val="0"/>
      <w:marBottom w:val="0"/>
      <w:divBdr>
        <w:top w:val="none" w:sz="0" w:space="0" w:color="auto"/>
        <w:left w:val="none" w:sz="0" w:space="0" w:color="auto"/>
        <w:bottom w:val="none" w:sz="0" w:space="0" w:color="auto"/>
        <w:right w:val="none" w:sz="0" w:space="0" w:color="auto"/>
      </w:divBdr>
    </w:div>
    <w:div w:id="2042977846">
      <w:bodyDiv w:val="1"/>
      <w:marLeft w:val="0"/>
      <w:marRight w:val="0"/>
      <w:marTop w:val="0"/>
      <w:marBottom w:val="0"/>
      <w:divBdr>
        <w:top w:val="none" w:sz="0" w:space="0" w:color="auto"/>
        <w:left w:val="none" w:sz="0" w:space="0" w:color="auto"/>
        <w:bottom w:val="none" w:sz="0" w:space="0" w:color="auto"/>
        <w:right w:val="none" w:sz="0" w:space="0" w:color="auto"/>
      </w:divBdr>
    </w:div>
    <w:div w:id="2046174344">
      <w:bodyDiv w:val="1"/>
      <w:marLeft w:val="0"/>
      <w:marRight w:val="0"/>
      <w:marTop w:val="0"/>
      <w:marBottom w:val="0"/>
      <w:divBdr>
        <w:top w:val="none" w:sz="0" w:space="0" w:color="auto"/>
        <w:left w:val="none" w:sz="0" w:space="0" w:color="auto"/>
        <w:bottom w:val="none" w:sz="0" w:space="0" w:color="auto"/>
        <w:right w:val="none" w:sz="0" w:space="0" w:color="auto"/>
      </w:divBdr>
    </w:div>
    <w:div w:id="2066753561">
      <w:bodyDiv w:val="1"/>
      <w:marLeft w:val="0"/>
      <w:marRight w:val="0"/>
      <w:marTop w:val="0"/>
      <w:marBottom w:val="0"/>
      <w:divBdr>
        <w:top w:val="none" w:sz="0" w:space="0" w:color="auto"/>
        <w:left w:val="none" w:sz="0" w:space="0" w:color="auto"/>
        <w:bottom w:val="none" w:sz="0" w:space="0" w:color="auto"/>
        <w:right w:val="none" w:sz="0" w:space="0" w:color="auto"/>
      </w:divBdr>
    </w:div>
    <w:div w:id="2077698725">
      <w:bodyDiv w:val="1"/>
      <w:marLeft w:val="0"/>
      <w:marRight w:val="0"/>
      <w:marTop w:val="0"/>
      <w:marBottom w:val="0"/>
      <w:divBdr>
        <w:top w:val="none" w:sz="0" w:space="0" w:color="auto"/>
        <w:left w:val="none" w:sz="0" w:space="0" w:color="auto"/>
        <w:bottom w:val="none" w:sz="0" w:space="0" w:color="auto"/>
        <w:right w:val="none" w:sz="0" w:space="0" w:color="auto"/>
      </w:divBdr>
    </w:div>
    <w:div w:id="2080977253">
      <w:bodyDiv w:val="1"/>
      <w:marLeft w:val="0"/>
      <w:marRight w:val="0"/>
      <w:marTop w:val="0"/>
      <w:marBottom w:val="0"/>
      <w:divBdr>
        <w:top w:val="none" w:sz="0" w:space="0" w:color="auto"/>
        <w:left w:val="none" w:sz="0" w:space="0" w:color="auto"/>
        <w:bottom w:val="none" w:sz="0" w:space="0" w:color="auto"/>
        <w:right w:val="none" w:sz="0" w:space="0" w:color="auto"/>
      </w:divBdr>
    </w:div>
    <w:div w:id="2083211593">
      <w:bodyDiv w:val="1"/>
      <w:marLeft w:val="0"/>
      <w:marRight w:val="0"/>
      <w:marTop w:val="0"/>
      <w:marBottom w:val="0"/>
      <w:divBdr>
        <w:top w:val="none" w:sz="0" w:space="0" w:color="auto"/>
        <w:left w:val="none" w:sz="0" w:space="0" w:color="auto"/>
        <w:bottom w:val="none" w:sz="0" w:space="0" w:color="auto"/>
        <w:right w:val="none" w:sz="0" w:space="0" w:color="auto"/>
      </w:divBdr>
    </w:div>
    <w:div w:id="2101177972">
      <w:bodyDiv w:val="1"/>
      <w:marLeft w:val="0"/>
      <w:marRight w:val="0"/>
      <w:marTop w:val="0"/>
      <w:marBottom w:val="0"/>
      <w:divBdr>
        <w:top w:val="none" w:sz="0" w:space="0" w:color="auto"/>
        <w:left w:val="none" w:sz="0" w:space="0" w:color="auto"/>
        <w:bottom w:val="none" w:sz="0" w:space="0" w:color="auto"/>
        <w:right w:val="none" w:sz="0" w:space="0" w:color="auto"/>
      </w:divBdr>
    </w:div>
    <w:div w:id="211015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A7338D8-C2F2-4748-ADE1-7BF60632878D}"/>
      </w:docPartPr>
      <w:docPartBody>
        <w:p w:rsidR="00C766CF" w:rsidRDefault="00A46EC0">
          <w:r w:rsidRPr="00A97131">
            <w:rPr>
              <w:rStyle w:val="PlaceholderText"/>
            </w:rPr>
            <w:t>Click or tap here to enter text.</w:t>
          </w:r>
        </w:p>
      </w:docPartBody>
    </w:docPart>
    <w:docPart>
      <w:docPartPr>
        <w:name w:val="C4FDB1FE7B13470BA9363F8DA59AB624"/>
        <w:category>
          <w:name w:val="General"/>
          <w:gallery w:val="placeholder"/>
        </w:category>
        <w:types>
          <w:type w:val="bbPlcHdr"/>
        </w:types>
        <w:behaviors>
          <w:behavior w:val="content"/>
        </w:behaviors>
        <w:guid w:val="{4BB87389-A02A-455E-BBAD-99A8E075BA72}"/>
      </w:docPartPr>
      <w:docPartBody>
        <w:p w:rsidR="00000000" w:rsidRDefault="00FD3161" w:rsidP="00FD3161">
          <w:pPr>
            <w:pStyle w:val="C4FDB1FE7B13470BA9363F8DA59AB624"/>
          </w:pPr>
          <w:r w:rsidRPr="00A97131">
            <w:rPr>
              <w:rStyle w:val="PlaceholderText"/>
            </w:rPr>
            <w:t>Click or tap here to enter text.</w:t>
          </w:r>
        </w:p>
      </w:docPartBody>
    </w:docPart>
    <w:docPart>
      <w:docPartPr>
        <w:name w:val="1D0C992047734708893E25A87CBA3F98"/>
        <w:category>
          <w:name w:val="General"/>
          <w:gallery w:val="placeholder"/>
        </w:category>
        <w:types>
          <w:type w:val="bbPlcHdr"/>
        </w:types>
        <w:behaviors>
          <w:behavior w:val="content"/>
        </w:behaviors>
        <w:guid w:val="{18C33DE5-15B0-449B-AAA5-03F55BCD0A02}"/>
      </w:docPartPr>
      <w:docPartBody>
        <w:p w:rsidR="00000000" w:rsidRDefault="00FD3161" w:rsidP="00FD3161">
          <w:pPr>
            <w:pStyle w:val="1D0C992047734708893E25A87CBA3F98"/>
          </w:pPr>
          <w:r w:rsidRPr="00A97131">
            <w:rPr>
              <w:rStyle w:val="PlaceholderText"/>
            </w:rPr>
            <w:t>Click or tap here to enter text.</w:t>
          </w:r>
        </w:p>
      </w:docPartBody>
    </w:docPart>
    <w:docPart>
      <w:docPartPr>
        <w:name w:val="455E1D47A68B4A758E43AEAA61722105"/>
        <w:category>
          <w:name w:val="General"/>
          <w:gallery w:val="placeholder"/>
        </w:category>
        <w:types>
          <w:type w:val="bbPlcHdr"/>
        </w:types>
        <w:behaviors>
          <w:behavior w:val="content"/>
        </w:behaviors>
        <w:guid w:val="{662164FA-15B0-417E-8552-5AF879DE3487}"/>
      </w:docPartPr>
      <w:docPartBody>
        <w:p w:rsidR="00000000" w:rsidRDefault="00FD3161" w:rsidP="00FD3161">
          <w:pPr>
            <w:pStyle w:val="455E1D47A68B4A758E43AEAA61722105"/>
          </w:pPr>
          <w:r w:rsidRPr="00A97131">
            <w:rPr>
              <w:rStyle w:val="PlaceholderText"/>
            </w:rPr>
            <w:t>Click or tap here to enter text.</w:t>
          </w:r>
        </w:p>
      </w:docPartBody>
    </w:docPart>
    <w:docPart>
      <w:docPartPr>
        <w:name w:val="B202623EFE704007A480005FF271F2C5"/>
        <w:category>
          <w:name w:val="General"/>
          <w:gallery w:val="placeholder"/>
        </w:category>
        <w:types>
          <w:type w:val="bbPlcHdr"/>
        </w:types>
        <w:behaviors>
          <w:behavior w:val="content"/>
        </w:behaviors>
        <w:guid w:val="{21D4414E-E3BB-4542-B9B1-07D2A980980A}"/>
      </w:docPartPr>
      <w:docPartBody>
        <w:p w:rsidR="00000000" w:rsidRDefault="00FD3161" w:rsidP="00FD3161">
          <w:pPr>
            <w:pStyle w:val="B202623EFE704007A480005FF271F2C5"/>
          </w:pPr>
          <w:r w:rsidRPr="00A9713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EC0"/>
    <w:rsid w:val="00064821"/>
    <w:rsid w:val="00364B5A"/>
    <w:rsid w:val="0043035C"/>
    <w:rsid w:val="005635E2"/>
    <w:rsid w:val="008A0402"/>
    <w:rsid w:val="00A46EC0"/>
    <w:rsid w:val="00C3292F"/>
    <w:rsid w:val="00C766CF"/>
    <w:rsid w:val="00F14EE0"/>
    <w:rsid w:val="00FD31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3161"/>
    <w:rPr>
      <w:color w:val="808080"/>
    </w:rPr>
  </w:style>
  <w:style w:type="paragraph" w:customStyle="1" w:styleId="C4FDB1FE7B13470BA9363F8DA59AB624">
    <w:name w:val="C4FDB1FE7B13470BA9363F8DA59AB624"/>
    <w:rsid w:val="00FD3161"/>
    <w:rPr>
      <w:kern w:val="2"/>
      <w:lang w:val="en-US" w:eastAsia="en-US"/>
      <w14:ligatures w14:val="standardContextual"/>
    </w:rPr>
  </w:style>
  <w:style w:type="paragraph" w:customStyle="1" w:styleId="1D0C992047734708893E25A87CBA3F98">
    <w:name w:val="1D0C992047734708893E25A87CBA3F98"/>
    <w:rsid w:val="00FD3161"/>
    <w:rPr>
      <w:kern w:val="2"/>
      <w:lang w:val="en-US" w:eastAsia="en-US"/>
      <w14:ligatures w14:val="standardContextual"/>
    </w:rPr>
  </w:style>
  <w:style w:type="paragraph" w:customStyle="1" w:styleId="455E1D47A68B4A758E43AEAA61722105">
    <w:name w:val="455E1D47A68B4A758E43AEAA61722105"/>
    <w:rsid w:val="00FD3161"/>
    <w:rPr>
      <w:kern w:val="2"/>
      <w:lang w:val="en-US" w:eastAsia="en-US"/>
      <w14:ligatures w14:val="standardContextual"/>
    </w:rPr>
  </w:style>
  <w:style w:type="paragraph" w:customStyle="1" w:styleId="B202623EFE704007A480005FF271F2C5">
    <w:name w:val="B202623EFE704007A480005FF271F2C5"/>
    <w:rsid w:val="00FD3161"/>
    <w:rPr>
      <w:kern w:val="2"/>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D00C5C-50C0-4BBF-966C-F9B36C3EE56C}">
  <we:reference id="wa104382081" version="1.46.0.0" store="en-US" storeType="OMEX"/>
  <we:alternateReferences>
    <we:reference id="wa104382081" version="1.46.0.0" store="" storeType="OMEX"/>
  </we:alternateReferences>
  <we:properties>
    <we:property name="MENDELEY_CITATIONS" value="[{&quot;citationID&quot;:&quot;MENDELEY_CITATION_03437dc2-0f06-4c6a-b386-ae4206a523a8&quot;,&quot;properties&quot;:{&quot;noteIndex&quot;:0},&quot;isEdited&quot;:false,&quot;manualOverride&quot;:{&quot;isManuallyOverridden&quot;:false,&quot;citeprocText&quot;:&quot;(&lt;i&gt;WHO: WHO Coronavirus Disease (COVID-19) Dashboard - Google Scholar&lt;/i&gt;, n.d.)&quot;,&quot;manualOverrideText&quot;:&quot;&quot;},&quot;citationTag&quot;:&quot;MENDELEY_CITATION_v3_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&quot;,&quot;citationItems&quot;:[{&quot;id&quot;:&quot;1302eb9d-0889-3cc7-9b47-1caa79ec9588&quot;,&quot;itemData&quot;:{&quot;type&quot;:&quot;webpage&quot;,&quot;id&quot;:&quot;1302eb9d-0889-3cc7-9b47-1caa79ec9588&quot;,&quot;title&quot;:&quot;WHO: WHO coronavirus disease (COVID-19) dashboard - Google Scholar&quot;,&quot;accessed&quot;:{&quot;date-parts&quot;:[[2023,2,7]]},&quot;URL&quot;:&quot;https://scholar.google.com/scholar_lookup?title=WHO+Coronavirus+Disease+(COVID-19)+Dashboard&amp;author=WHO&amp;publication_year=2020&quot;,&quot;container-title-short&quot;:&quot;&quot;},&quot;isTemporary&quot;:false}]},{&quot;citationID&quot;:&quot;MENDELEY_CITATION_a010184b-dd6b-442e-94db-fbb6ff5a39e9&quot;,&quot;properties&quot;:{&quot;noteIndex&quot;:0},&quot;isEdited&quot;:false,&quot;manualOverride&quot;:{&quot;isManuallyOverridden&quot;:false,&quot;citeprocText&quot;:&quot;(Holmes et al., 2020)&quot;,&quot;manualOverrideText&quot;:&quot;&quot;},&quot;citationTag&quot;:&quot;MENDELEY_CITATION_v3_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&quot;,&quot;citationItems&quot;:[{&quot;id&quot;:&quot;2fe2daa1-271b-3419-9cfd-c05a0af847ce&quot;,&quot;itemData&quot;:{&quot;type&quot;:&quot;article-journal&quot;,&quot;id&quot;:&quot;2fe2daa1-271b-3419-9cfd-c05a0af847ce&quot;,&quot;title&quot;:&quot;Multidisciplinary research priorities for the COVID-19 pandemic: a call for action for mental health science&quot;,&quot;author&quot;:[{&quot;family&quot;:&quot;Holmes&quot;,&quot;given&quot;:&quot;Emily A.&quot;,&quot;parse-names&quot;:false,&quot;dropping-particle&quot;:&quot;&quot;,&quot;non-dropping-particle&quot;:&quot;&quot;},{&quot;family&quot;:&quot;O'Connor&quot;,&quot;given&quot;:&quot;Rory C.&quot;,&quot;parse-names&quot;:false,&quot;dropping-particle&quot;:&quot;&quot;,&quot;non-dropping-particle&quot;:&quot;&quot;},{&quot;family&quot;:&quot;Perry&quot;,&quot;given&quot;:&quot;V. Hugh&quot;,&quot;parse-names&quot;:false,&quot;dropping-particle&quot;:&quot;&quot;,&quot;non-dropping-particle&quot;:&quot;&quot;},{&quot;family&quot;:&quot;Tracey&quot;,&quot;given&quot;:&quot;Irene&quot;,&quot;parse-names&quot;:false,&quot;dropping-particle&quot;:&quot;&quot;,&quot;non-dropping-particle&quot;:&quot;&quot;},{&quot;family&quot;:&quot;Wessely&quot;,&quot;given&quot;:&quot;Simon&quot;,&quot;parse-names&quot;:false,&quot;dropping-particle&quot;:&quot;&quot;,&quot;non-dropping-particle&quot;:&quot;&quot;},{&quot;family&quot;:&quot;Arseneault&quot;,&quot;given&quot;:&quot;Louise&quot;,&quot;parse-names&quot;:false,&quot;dropping-particle&quot;:&quot;&quot;,&quot;non-dropping-particle&quot;:&quot;&quot;},{&quot;family&quot;:&quot;Ballard&quot;,&quot;given&quot;:&quot;Clive&quot;,&quot;parse-names&quot;:false,&quot;dropping-particle&quot;:&quot;&quot;,&quot;non-dropping-particle&quot;:&quot;&quot;},{&quot;family&quot;:&quot;Christensen&quot;,&quot;given&quot;:&quot;Helen&quot;,&quot;parse-names&quot;:false,&quot;dropping-particle&quot;:&quot;&quot;,&quot;non-dropping-particle&quot;:&quot;&quot;},{&quot;family&quot;:&quot;Cohen Silver&quot;,&quot;given&quot;:&quot;Roxane&quot;,&quot;parse-names&quot;:false,&quot;dropping-particle&quot;:&quot;&quot;,&quot;non-dropping-particle&quot;:&quot;&quot;},{&quot;family&quot;:&quot;Everall&quot;,&quot;given&quot;:&quot;Ian&quot;,&quot;parse-names&quot;:false,&quot;dropping-particle&quot;:&quot;&quot;,&quot;non-dropping-particle&quot;:&quot;&quot;},{&quot;family&quot;:&quot;Ford&quot;,&quot;given&quot;:&quot;Tamsin&quot;,&quot;parse-names&quot;:false,&quot;dropping-particle&quot;:&quot;&quot;,&quot;non-dropping-particle&quot;:&quot;&quot;},{&quot;family&quot;:&quot;John&quot;,&quot;given&quot;:&quot;Ann&quot;,&quot;parse-names&quot;:false,&quot;dropping-particle&quot;:&quot;&quot;,&quot;non-dropping-particle&quot;:&quot;&quot;},{&quot;family&quot;:&quot;Kabir&quot;,&quot;given&quot;:&quot;Thomas&quot;,&quot;parse-names&quot;:false,&quot;dropping-particle&quot;:&quot;&quot;,&quot;non-dropping-particle&quot;:&quot;&quot;},{&quot;family&quot;:&quot;King&quot;,&quot;given&quot;:&quot;Kate&quot;,&quot;parse-names&quot;:false,&quot;dropping-particle&quot;:&quot;&quot;,&quot;non-dropping-particle&quot;:&quot;&quot;},{&quot;family&quot;:&quot;Madan&quot;,&quot;given&quot;:&quot;Ira&quot;,&quot;parse-names&quot;:false,&quot;dropping-particle&quot;:&quot;&quot;,&quot;non-dropping-particle&quot;:&quot;&quot;},{&quot;family&quot;:&quot;Michie&quot;,&quot;given&quot;:&quot;Susan&quot;,&quot;parse-names&quot;:false,&quot;dropping-particle&quot;:&quot;&quot;,&quot;non-dropping-particle&quot;:&quot;&quot;},{&quot;family&quot;:&quot;Przybylski&quot;,&quot;given&quot;:&quot;Andrew K.&quot;,&quot;parse-names&quot;:false,&quot;dropping-particle&quot;:&quot;&quot;,&quot;non-dropping-particle&quot;:&quot;&quot;},{&quot;family&quot;:&quot;Shafran&quot;,&quot;given&quot;:&quot;Roz&quot;,&quot;parse-names&quot;:false,&quot;dropping-particle&quot;:&quot;&quot;,&quot;non-dropping-particle&quot;:&quot;&quot;},{&quot;family&quot;:&quot;Sweeney&quot;,&quot;given&quot;:&quot;Angela&quot;,&quot;parse-names&quot;:false,&quot;dropping-particle&quot;:&quot;&quot;,&quot;non-dropping-particle&quot;:&quot;&quot;},{&quot;family&quot;:&quot;Worthman&quot;,&quot;given&quot;:&quot;Carol M.&quot;,&quot;parse-names&quot;:false,&quot;dropping-particle&quot;:&quot;&quot;,&quot;non-dropping-particle&quot;:&quot;&quot;},{&quot;family&quot;:&quot;Yardley&quot;,&quot;given&quot;:&quot;Lucy&quot;,&quot;parse-names&quot;:false,&quot;dropping-particle&quot;:&quot;&quot;,&quot;non-dropping-particle&quot;:&quot;&quot;},{&quot;family&quot;:&quot;Cowan&quot;,&quot;given&quot;:&quot;Katherine&quot;,&quot;parse-names&quot;:false,&quot;dropping-particle&quot;:&quot;&quot;,&quot;non-dropping-particle&quot;:&quot;&quot;},{&quot;family&quot;:&quot;Cope&quot;,&quot;given&quot;:&quot;Claire&quot;,&quot;parse-names&quot;:false,&quot;dropping-particle&quot;:&quot;&quot;,&quot;non-dropping-particle&quot;:&quot;&quot;},{&quot;family&quot;:&quot;Hotopf&quot;,&quot;given&quot;:&quot;Matthew&quot;,&quot;parse-names&quot;:false,&quot;dropping-particle&quot;:&quot;&quot;,&quot;non-dropping-particle&quot;:&quot;&quot;},{&quot;family&quot;:&quot;Bullmore&quot;,&quot;given&quot;:&quot;Ed&quot;,&quot;parse-names&quot;:false,&quot;dropping-particle&quot;:&quot;&quot;,&quot;non-dropping-particle&quot;:&quot;&quot;}],&quot;container-title&quot;:&quot;The Lancet Psychiatry&quot;,&quot;container-title-short&quot;:&quot;Lancet Psychiatry&quot;,&quot;accessed&quot;:{&quot;date-parts&quot;:[[2023,2,7]]},&quot;DOI&quot;:&quot;10.1016/S2215-0366(20)30168-1&quot;,&quot;ISSN&quot;:&quot;2215-0366&quot;,&quot;PMID&quot;:&quot;32304649&quot;,&quot;issued&quot;:{&quot;date-parts&quot;:[[2020,6,1]]},&quot;page&quot;:&quot;547-560&quot;,&quot;abstract&quot;:&quot;The coronavirus disease 2019 (COVID-19) pandemic is having a profound effect on all aspects of society, including mental health and physical health. We explore the psychological, social, and neuroscientific effects of COVID-19 and set out the immediate priorities and longer-term strategies for mental health science research. These priorities were informed by surveys of the public and an expert panel convened by the UK Academy of Medical Sciences and the mental health research charity, MQ: Transforming Mental Health, in the first weeks of the pandemic in the UK in March, 2020. We urge UK research funding agencies to work with researchers, people with lived experience, and others to establish a high level coordination group to ensure that these research priorities are addressed, and to allow new ones to be identified over time. The need to maintain high-quality research standards is imperative. International collaboration and a global perspective will be beneficial. An immediate priority is collecting high-quality data on the mental health effects of the COVID-19 pandemic across the whole population and vulnerable groups, and on brain function, cognition, and mental health of patients with COVID-19. There is an urgent need for research to address how mental health consequences for vulnerable groups can be mitigated under pandemic conditions, and on the impact of repeated media consumption and health messaging around COVID-19. Discovery, evaluation, and refinement of mechanistically driven interventions to address the psychological, social, and neuroscientific aspects of the pandemic are required. Rising to this challenge will require integration across disciplines and sectors, and should be done together with people with lived experience. New funding will be required to meet these priorities, and it can be efficiently leveraged by the UK's world-leading infrastructure. This Position Paper provides a strategy that may be both adapted for, and integrated with, research efforts in other countries.&quot;,&quot;publisher&quot;:&quot;Elsevier&quot;,&quot;issue&quot;:&quot;6&quot;,&quot;volume&quot;:&quot;7&quot;},&quot;isTemporary&quot;:false}]},{&quot;citationID&quot;:&quot;MENDELEY_CITATION_705d07c3-1734-44a8-813c-e1cd2883ba7e&quot;,&quot;properties&quot;:{&quot;noteIndex&quot;:0},&quot;isEdited&quot;:false,&quot;manualOverride&quot;:{&quot;isManuallyOverridden&quot;:false,&quot;citeprocText&quot;:&quot;(Bavel et al., 2020)&quot;,&quot;manualOverrideText&quot;:&quot;&quot;},&quot;citationTag&quot;:&quot;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&quot;,&quot;citationItems&quot;:[{&quot;id&quot;:&quot;a9bb1e76-801c-36df-af69-639afa4cfd16&quot;,&quot;itemData&quot;:{&quot;type&quot;:&quot;article-journal&quot;,&quot;id&quot;:&quot;a9bb1e76-801c-36df-af69-639afa4cfd16&quot;,&quot;title&quot;:&quot;Using social and behavioural science to support COVID-19 pandemic response&quot;,&quot;author&quot;:[{&quot;family&quot;:&quot;Bavel&quot;,&quot;given&quot;:&quot;Jay J.Van&quot;,&quot;parse-names&quot;:false,&quot;dropping-particle&quot;:&quot;&quot;,&quot;non-dropping-particle&quot;:&quot;&quot;},{&quot;family&quot;:&quot;Baicker&quot;,&quot;given&quot;:&quot;Katherine&quot;,&quot;parse-names&quot;:false,&quot;dropping-particle&quot;:&quot;&quot;,&quot;non-dropping-particle&quot;:&quot;&quot;},{&quot;family&quot;:&quot;Boggio&quot;,&quot;given&quot;:&quot;Paulo S.&quot;,&quot;parse-names&quot;:false,&quot;dropping-particle&quot;:&quot;&quot;,&quot;non-dropping-particle&quot;:&quot;&quot;},{&quot;family&quot;:&quot;Capraro&quot;,&quot;given&quot;:&quot;Valerio&quot;,&quot;parse-names&quot;:false,&quot;dropping-particle&quot;:&quot;&quot;,&quot;non-dropping-particle&quot;:&quot;&quot;},{&quot;family&quot;:&quot;Cichocka&quot;,&quot;given&quot;:&quot;Aleksandra&quot;,&quot;parse-names&quot;:false,&quot;dropping-particle&quot;:&quot;&quot;,&quot;non-dropping-particle&quot;:&quot;&quot;},{&quot;family&quot;:&quot;Cikara&quot;,&quot;given&quot;:&quot;Mina&quot;,&quot;parse-names&quot;:false,&quot;dropping-particle&quot;:&quot;&quot;,&quot;non-dropping-particle&quot;:&quot;&quot;},{&quot;family&quot;:&quot;Crockett&quot;,&quot;given&quot;:&quot;Molly J.&quot;,&quot;parse-names&quot;:false,&quot;dropping-particle&quot;:&quot;&quot;,&quot;non-dropping-particle&quot;:&quot;&quot;},{&quot;family&quot;:&quot;Crum&quot;,&quot;given&quot;:&quot;Alia J.&quot;,&quot;parse-names&quot;:false,&quot;dropping-particle&quot;:&quot;&quot;,&quot;non-dropping-particle&quot;:&quot;&quot;},{&quot;family&quot;:&quot;Douglas&quot;,&quot;given&quot;:&quot;Karen M.&quot;,&quot;parse-names&quot;:false,&quot;dropping-particle&quot;:&quot;&quot;,&quot;non-dropping-particle&quot;:&quot;&quot;},{&quot;family&quot;:&quot;Druckman&quot;,&quot;given&quot;:&quot;James N.&quot;,&quot;parse-names&quot;:false,&quot;dropping-particle&quot;:&quot;&quot;,&quot;non-dropping-particle&quot;:&quot;&quot;},{&quot;family&quot;:&quot;Drury&quot;,&quot;given&quot;:&quot;John&quot;,&quot;parse-names&quot;:false,&quot;dropping-particle&quot;:&quot;&quot;,&quot;non-dropping-particle&quot;:&quot;&quot;},{&quot;family&quot;:&quot;Dube&quot;,&quot;given&quot;:&quot;Oeindrila&quot;,&quot;parse-names&quot;:false,&quot;dropping-particle&quot;:&quot;&quot;,&quot;non-dropping-particle&quot;:&quot;&quot;},{&quot;family&quot;:&quot;Ellemers&quot;,&quot;given&quot;:&quot;Naomi&quot;,&quot;parse-names&quot;:false,&quot;dropping-particle&quot;:&quot;&quot;,&quot;non-dropping-particle&quot;:&quot;&quot;},{&quot;family&quot;:&quot;Finkel&quot;,&quot;given&quot;:&quot;Eli J.&quot;,&quot;parse-names&quot;:false,&quot;dropping-particle&quot;:&quot;&quot;,&quot;non-dropping-particle&quot;:&quot;&quot;},{&quot;family&quot;:&quot;Fowler&quot;,&quot;given&quot;:&quot;James H.&quot;,&quot;parse-names&quot;:false,&quot;dropping-particle&quot;:&quot;&quot;,&quot;non-dropping-particle&quot;:&quot;&quot;},{&quot;family&quot;:&quot;Gelfand&quot;,&quot;given&quot;:&quot;Michele&quot;,&quot;parse-names&quot;:false,&quot;dropping-particle&quot;:&quot;&quot;,&quot;non-dropping-particle&quot;:&quot;&quot;},{&quot;family&quot;:&quot;Han&quot;,&quot;given&quot;:&quot;Shihui&quot;,&quot;parse-names&quot;:false,&quot;dropping-particle&quot;:&quot;&quot;,&quot;non-dropping-particle&quot;:&quot;&quot;},{&quot;family&quot;:&quot;Haslam&quot;,&quot;given&quot;:&quot;S. Alexander&quot;,&quot;parse-names&quot;:false,&quot;dropping-particle&quot;:&quot;&quot;,&quot;non-dropping-particle&quot;:&quot;&quot;},{&quot;family&quot;:&quot;Jetten&quot;,&quot;given&quot;:&quot;Jolanda&quot;,&quot;parse-names&quot;:false,&quot;dropping-particle&quot;:&quot;&quot;,&quot;non-dropping-particle&quot;:&quot;&quot;},{&quot;family&quot;:&quot;Kitayama&quot;,&quot;given&quot;:&quot;Shinobu&quot;,&quot;parse-names&quot;:false,&quot;dropping-particle&quot;:&quot;&quot;,&quot;non-dropping-particle&quot;:&quot;&quot;},{&quot;family&quot;:&quot;Mobbs&quot;,&quot;given&quot;:&quot;Dean&quot;,&quot;parse-names&quot;:false,&quot;dropping-particle&quot;:&quot;&quot;,&quot;non-dropping-particle&quot;:&quot;&quot;},{&quot;family&quot;:&quot;Napper&quot;,&quot;given&quot;:&quot;Lucy E.&quot;,&quot;parse-names&quot;:false,&quot;dropping-particle&quot;:&quot;&quot;,&quot;non-dropping-particle&quot;:&quot;&quot;},{&quot;family&quot;:&quot;Packer&quot;,&quot;given&quot;:&quot;Dominic J.&quot;,&quot;parse-names&quot;:false,&quot;dropping-particle&quot;:&quot;&quot;,&quot;non-dropping-particle&quot;:&quot;&quot;},{&quot;family&quot;:&quot;Pennycook&quot;,&quot;given&quot;:&quot;Gordon&quot;,&quot;parse-names&quot;:false,&quot;dropping-particle&quot;:&quot;&quot;,&quot;non-dropping-particle&quot;:&quot;&quot;},{&quot;family&quot;:&quot;Peters&quot;,&quot;given&quot;:&quot;Ellen&quot;,&quot;parse-names&quot;:false,&quot;dropping-particle&quot;:&quot;&quot;,&quot;non-dropping-particle&quot;:&quot;&quot;},{&quot;family&quot;:&quot;Petty&quot;,&quot;given&quot;:&quot;Richard E.&quot;,&quot;parse-names&quot;:false,&quot;dropping-particle&quot;:&quot;&quot;,&quot;non-dropping-particle&quot;:&quot;&quot;},{&quot;family&quot;:&quot;Rand&quot;,&quot;given&quot;:&quot;David G.&quot;,&quot;parse-names&quot;:false,&quot;dropping-particle&quot;:&quot;&quot;,&quot;non-dropping-particle&quot;:&quot;&quot;},{&quot;family&quot;:&quot;Reicher&quot;,&quot;given&quot;:&quot;Stephen D.&quot;,&quot;parse-names&quot;:false,&quot;dropping-particle&quot;:&quot;&quot;,&quot;non-dropping-particle&quot;:&quot;&quot;},{&quot;family&quot;:&quot;Schnall&quot;,&quot;given&quot;:&quot;Simone&quot;,&quot;parse-names&quot;:false,&quot;dropping-particle&quot;:&quot;&quot;,&quot;non-dropping-particle&quot;:&quot;&quot;},{&quot;family&quot;:&quot;Shariff&quot;,&quot;given&quot;:&quot;Azim&quot;,&quot;parse-names&quot;:false,&quot;dropping-particle&quot;:&quot;&quot;,&quot;non-dropping-particle&quot;:&quot;&quot;},{&quot;family&quot;:&quot;Skitka&quot;,&quot;given&quot;:&quot;Linda J.&quot;,&quot;parse-names&quot;:false,&quot;dropping-particle&quot;:&quot;&quot;,&quot;non-dropping-particle&quot;:&quot;&quot;},{&quot;family&quot;:&quot;Smith&quot;,&quot;given&quot;:&quot;Sandra Susan&quot;,&quot;parse-names&quot;:false,&quot;dropping-particle&quot;:&quot;&quot;,&quot;non-dropping-particle&quot;:&quot;&quot;},{&quot;family&quot;:&quot;Sunstein&quot;,&quot;given&quot;:&quot;Cass R.&quot;,&quot;parse-names&quot;:false,&quot;dropping-particle&quot;:&quot;&quot;,&quot;non-dropping-particle&quot;:&quot;&quot;},{&quot;family&quot;:&quot;Tabri&quot;,&quot;given&quot;:&quot;Nassim&quot;,&quot;parse-names&quot;:false,&quot;dropping-particle&quot;:&quot;&quot;,&quot;non-dropping-particle&quot;:&quot;&quot;},{&quot;family&quot;:&quot;Tucker&quot;,&quot;given&quot;:&quot;Joshua A.&quot;,&quot;parse-names&quot;:false,&quot;dropping-particle&quot;:&quot;&quot;,&quot;non-dropping-particle&quot;:&quot;&quot;},{&quot;family&quot;:&quot;Linden&quot;,&quot;given&quot;:&quot;Sander&quot;,&quot;parse-names&quot;:false,&quot;dropping-particle&quot;:&quot;van der&quot;,&quot;non-dropping-particle&quot;:&quot;&quot;},{&quot;family&quot;:&quot;Lange&quot;,&quot;given&quot;:&quot;Paul&quot;,&quot;parse-names&quot;:false,&quot;dropping-particle&quot;:&quot;van&quot;,&quot;non-dropping-particle&quot;:&quot;&quot;},{&quot;family&quot;:&quot;Weeden&quot;,&quot;given&quot;:&quot;Kim A.&quot;,&quot;parse-names&quot;:false,&quot;dropping-particle&quot;:&quot;&quot;,&quot;non-dropping-particle&quot;:&quot;&quot;},{&quot;family&quot;:&quot;Wohl&quot;,&quot;given&quot;:&quot;Michael J.A.&quot;,&quot;parse-names&quot;:false,&quot;dropping-particle&quot;:&quot;&quot;,&quot;non-dropping-particle&quot;:&quot;&quot;},{&quot;family&quot;:&quot;Zaki&quot;,&quot;given&quot;:&quot;Jamil&quot;,&quot;parse-names&quot;:false,&quot;dropping-particle&quot;:&quot;&quot;,&quot;non-dropping-particle&quot;:&quot;&quot;},{&quot;family&quot;:&quot;Zion&quot;,&quot;given&quot;:&quot;Sean R.&quot;,&quot;parse-names&quot;:false,&quot;dropping-particle&quot;:&quot;&quot;,&quot;non-dropping-particle&quot;:&quot;&quot;},{&quot;family&quot;:&quot;Willer&quot;,&quot;given&quot;:&quot;Robb&quot;,&quot;parse-names&quot;:false,&quot;dropping-particle&quot;:&quot;&quot;,&quot;non-dropping-particle&quot;:&quot;&quot;}],&quot;container-title&quot;:&quot;Nature Human Behaviour&quot;,&quot;container-title-short&quot;:&quot;Nat Hum Behav&quot;,&quot;accessed&quot;:{&quot;date-parts&quot;:[[2023,2,7]]},&quot;DOI&quot;:&quot;10.1038/S41562-020-0884-Z&quot;,&quot;ISSN&quot;:&quot;23973374&quot;,&quot;PMID&quot;:&quot;32355299&quot;,&quot;issued&quot;:{&quot;date-parts&quot;:[[2020,5,1]]},&quot;page&quot;:&quot;460-471&quot;,&quot;abstract&quot;:&quot;The COVID-19 pandemic represents a massive global health crisis. Because the crisis requires large-scale behaviour change and places significant psychological burdens on individuals, insights from the social and behavioural sciences can be used to help align human behaviour with the recommendations of epidemiologists and public health experts. Here we discuss evidence from a selection of research topics relevant to pandemics, including work on navigating threats, social and cultural influences on behaviour, science communication, moral decision-making, leadership, and stress and coping. In each section, we note the nature and quality of prior research, including uncertainty and unsettled issues. We identify several insights for effective response to the COVID-19 pandemic and highlight important gaps researchers should move quickly to fill in the coming weeks and months.&quot;,&quot;publisher&quot;:&quot;Nature Research&quot;,&quot;issue&quot;:&quot;5&quot;,&quot;volume&quot;:&quot;4&quot;},&quot;isTemporary&quot;:false}]},{&quot;citationID&quot;:&quot;MENDELEY_CITATION_25d21768-3688-4b0a-96b7-534729260128&quot;,&quot;properties&quot;:{&quot;noteIndex&quot;:0},&quot;isEdited&quot;:false,&quot;manualOverride&quot;:{&quot;isManuallyOverridden&quot;:false,&quot;citeprocText&quot;:&quot;(Dryhurst et al., 2020)&quot;,&quot;manualOverrideText&quot;:&quot;&quot;},&quot;citationTag&quot;:&quot;MENDELEY_CITATION_v3_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&quot;,&quot;citationItems&quot;:[{&quot;id&quot;:&quot;398b45c4-6ae5-3e69-97d9-139fe8502acc&quot;,&quot;itemData&quot;:{&quot;type&quot;:&quot;article-journal&quot;,&quot;id&quot;:&quot;398b45c4-6ae5-3e69-97d9-139fe8502acc&quot;,&quot;title&quot;:&quot;Risk perceptions of COVID-19 around the world&quot;,&quot;author&quot;:[{&quot;family&quot;:&quot;Dryhurst&quot;,&quot;given&quot;:&quot;Sarah&quot;,&quot;parse-names&quot;:false,&quot;dropping-particle&quot;:&quot;&quot;,&quot;non-dropping-particle&quot;:&quot;&quot;},{&quot;family&quot;:&quot;Schneider&quot;,&quot;given&quot;:&quot;Claudia R&quot;,&quot;parse-names&quot;:false,&quot;dropping-particle&quot;:&quot;&quot;,&quot;non-dropping-particle&quot;:&quot;&quot;},{&quot;family&quot;:&quot;Kerr&quot;,&quot;given&quot;:&quot;John&quot;,&quot;parse-names&quot;:false,&quot;dropping-particle&quot;:&quot;&quot;,&quot;non-dropping-particle&quot;:&quot;&quot;},{&quot;family&quot;:&quot;Freeman&quot;,&quot;given&quot;:&quot;Alexandra L J&quot;,&quot;parse-names&quot;:false,&quot;dropping-particle&quot;:&quot;&quot;,&quot;non-dropping-particle&quot;:&quot;&quot;},{&quot;family&quot;:&quot;Recchia&quot;,&quot;given&quot;:&quot;Gabriel&quot;,&quot;parse-names&quot;:false,&quot;dropping-particle&quot;:&quot;&quot;,&quot;non-dropping-particle&quot;:&quot;&quot;},{&quot;family&quot;:&quot;Bles&quot;,&quot;given&quot;:&quot;Anne Marthe&quot;,&quot;parse-names&quot;:false,&quot;dropping-particle&quot;:&quot;&quot;,&quot;non-dropping-particle&quot;:&quot;van der&quot;},{&quot;family&quot;:&quot;Spiegelhalter&quot;,&quot;given&quot;:&quot;David&quot;,&quot;parse-names&quot;:false,&quot;dropping-particle&quot;:&quot;&quot;,&quot;non-dropping-particle&quot;:&quot;&quot;},{&quot;family&quot;:&quot;Linden&quot;,&quot;given&quot;:&quot;Sander&quot;,&quot;parse-names&quot;:false,&quot;dropping-particle&quot;:&quot;&quot;,&quot;non-dropping-particle&quot;:&quot;van der&quot;}],&quot;container-title&quot;:&quot;Taylor &amp; Francis&quot;,&quot;accessed&quot;:{&quot;date-parts&quot;:[[2023,2,7]]},&quot;DOI&quot;:&quot;10.1080/13669877.2020.1758193&quot;,&quot;URL&quot;:&quot;https://www.tandfonline.com/doi/abs/10.1080/13669877.2020.1758193&quot;,&quot;issued&quot;:{&quot;date-parts&quot;:[[2020]]},&quot;page&quot;:&quot;994-1006&quot;,&quot;abstract&quot;:&quot;The World Health Organization has declared the rapid spread of COVID-19 around the world a global public health emergency. It is well-known that the spread of the disease is influenced by people’s willingness to adopt preventative public health behaviors, which are often associated with public risk perception. In this study, we present the first assessment of public risk perception of COVID-19 around the world using national samples (total N = 6,991) in ten countries across Europe, America, and Asia. We find that although levels of concern are relatively high, they are highest in the UK compared to all other sampled countries. Pooled across countries, personal experience with the virus, individualistic and prosocial values, hearing about the virus from friends and family, trust in government, science, and medical professionals, personal knowledge of government strategy, and personal and collective efficacy were all significant predictors of risk perception. Although there was substantial variability across cultures, individualistic worldviews, personal experience, prosocial values, and social amplification through friends and family in particular were found to be significant determinants in more than half of the countries examined. Risk perception correlated significantly with reported adoption of preventative health behaviors in all ten countries. Implications for effective risk communication are discussed.&quot;,&quot;publisher&quot;:&quot;Routledge&quot;,&quot;issue&quot;:&quot;7-8&quot;,&quot;volume&quot;:&quot;23&quot;,&quot;container-title-short&quot;:&quot;&quot;},&quot;isTemporary&quot;:false}]},{&quot;citationID&quot;:&quot;MENDELEY_CITATION_4e2c1e5c-d950-444e-8f05-dd2c4ac3de69&quot;,&quot;properties&quot;:{&quot;noteIndex&quot;:0},&quot;isEdited&quot;:false,&quot;manualOverride&quot;:{&quot;isManuallyOverridden&quot;:false,&quot;citeprocText&quot;:&quot;(Galli et al., n.d.)&quot;,&quot;manualOverrideText&quot;:&quot;&quot;},&quot;citationTag&quot;:&quot;MENDELEY_CITATION_v3_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&quot;,&quot;citationItems&quot;:[{&quot;id&quot;:&quot;8968e700-d79c-3b31-b106-e7eb9e9090b2&quot;,&quot;itemData&quot;:{&quot;type&quot;:&quot;article-journal&quot;,&quot;id&quot;:&quot;8968e700-d79c-3b31-b106-e7eb9e9090b2&quot;,&quot;title&quot;:&quot;Better prepare for the next one. Lifestyle lessons from the COVID-19 pandemic&quot;,&quot;author&quot;:[{&quot;family&quot;:&quot;Galli&quot;,&quot;given&quot;:&quot;F&quot;,&quot;parse-names&quot;:false,&quot;dropping-particle&quot;:&quot;&quot;,&quot;non-dropping-particle&quot;:&quot;&quot;},{&quot;family&quot;:&quot;Reglero&quot;,&quot;given&quot;:&quot;G&quot;,&quot;parse-names&quot;:false,&quot;dropping-particle&quot;:&quot;&quot;,&quot;non-dropping-particle&quot;:&quot;&quot;},{&quot;family&quot;:&quot;Bartolini&quot;,&quot;given&quot;:&quot;D&quot;,&quot;parse-names&quot;:false,&quot;dropping-particle&quot;:&quot;&quot;,&quot;non-dropping-particle&quot;:&quot;&quot;},{&quot;family&quot;:&quot;PharmaNutrition&quot;,&quot;given&quot;:&quot;F Visioli -&quot;,&quot;parse-names&quot;:false,&quot;dropping-particle&quot;:&quot;&quot;,&quot;non-dropping-particle&quot;:&quot;&quot;},{&quot;family&quot;:&quot;2020&quot;,&quot;given&quot;:&quot;undefined&quot;,&quot;parse-names&quot;:false,&quot;dropping-particle&quot;:&quot;&quot;,&quot;non-dropping-particle&quot;:&quot;&quot;}],&quot;container-title&quot;:&quot;ncbi.nlm.nih.gov&quot;,&quot;accessed&quot;:{&quot;date-parts&quot;:[[2023,2,7]]},&quot;URL&quot;:&quot;https://www.ncbi.nlm.nih.gov/pmc/articles/PMC7202804/&quot;,&quot;container-title-short&quot;:&quot;&quot;},&quot;isTemporary&quot;:false}]},{&quot;citationID&quot;:&quot;MENDELEY_CITATION_21a3f4a7-9ba7-464a-96d7-1eaba59b2ad4&quot;,&quot;properties&quot;:{&quot;noteIndex&quot;:0},&quot;isEdited&quot;:false,&quot;manualOverride&quot;:{&quot;isManuallyOverridden&quot;:false,&quot;citeprocText&quot;:&quot;(Gupta et al., 2020)&quot;,&quot;manualOverrideText&quot;:&quot;&quot;},&quot;citationTag&quot;:&quot;MENDELEY_CITATION_v3_eyJjaXRhdGlvbklEIjoiTUVOREVMRVlfQ0lUQVRJT05fMjFhM2Y0YTctOWJhNy00NjRhLTk2ZDctMWVhYmE1OWIyYWQ0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quot;,&quot;citationItems&quot;:[{&quot;id&quot;:&quot;afa34dd9-b794-375b-907f-0901430d4baa&quot;,&quot;itemData&quot;:{&quot;type&quot;:&quot;article-journal&quot;,&quot;id&quot;:&quot;afa34dd9-b794-375b-907f-0901430d4baa&quot;,&quot;title&quot;:&quot;Changes in sleep pattern and sleep quality during COVID-19 lockdown&quot;,&quot;author&quot;:[{&quot;family&quot;:&quot;Gupta&quot;,&quot;given&quot;:&quot;Ravi&quot;,&quot;parse-names&quot;:false,&quot;dropping-particle&quot;:&quot;&quot;,&quot;non-dropping-particle&quot;:&quot;&quot;},{&quot;family&quot;:&quot;Grover&quot;,&quot;given&quot;:&quot;Sandeep&quot;,&quot;parse-names&quot;:false,&quot;dropping-particle&quot;:&quot;&quot;,&quot;non-dropping-particle&quot;:&quot;&quot;},{&quot;family&quot;:&quot;Basu&quot;,&quot;given&quot;:&quot;Aniruddha&quot;,&quot;parse-names&quot;:false,&quot;dropping-particle&quot;:&quot;&quot;,&quot;non-dropping-particle&quot;:&quot;&quot;},{&quot;family&quot;:&quot;Krishnan&quot;,&quot;given&quot;:&quot;Vijay&quot;,&quot;parse-names&quot;:false,&quot;dropping-particle&quot;:&quot;&quot;,&quot;non-dropping-particle&quot;:&quot;&quot;},{&quot;family&quot;:&quot;Tripathi&quot;,&quot;given&quot;:&quot;Adarsh&quot;,&quot;parse-names&quot;:false,&quot;dropping-particle&quot;:&quot;&quot;,&quot;non-dropping-particle&quot;:&quot;&quot;},{&quot;family&quot;:&quot;Subramanyam&quot;,&quot;given&quot;:&quot;Alka&quot;,&quot;parse-names&quot;:false,&quot;dropping-particle&quot;:&quot;&quot;,&quot;non-dropping-particle&quot;:&quot;&quot;},{&quot;family&quot;:&quot;Nischal&quot;,&quot;given&quot;:&quot;Anil&quot;,&quot;parse-names&quot;:false,&quot;dropping-particle&quot;:&quot;&quot;,&quot;non-dropping-particle&quot;:&quot;&quot;},{&quot;family&quot;:&quot;Hussain&quot;,&quot;given&quot;:&quot;Arshad&quot;,&quot;parse-names&quot;:false,&quot;dropping-particle&quot;:&quot;&quot;,&quot;non-dropping-particle&quot;:&quot;&quot;},{&quot;family&quot;:&quot;Mehra&quot;,&quot;given&quot;:&quot;Aseem&quot;,&quot;parse-names&quot;:false,&quot;dropping-particle&quot;:&quot;&quot;,&quot;non-dropping-particle&quot;:&quot;&quot;},{&quot;family&quot;:&quot;Ambekar&quot;,&quot;given&quot;:&quot;Atul&quot;,&quot;parse-names&quot;:false,&quot;dropping-particle&quot;:&quot;&quot;,&quot;non-dropping-particle&quot;:&quot;&quot;},{&quot;family&quot;:&quot;Saha&quot;,&quot;given&quot;:&quot;Gautam&quot;,&quot;parse-names&quot;:false,&quot;dropping-particle&quot;:&quot;&quot;,&quot;non-dropping-particle&quot;:&quot;&quot;},{&quot;family&quot;:&quot;Mishra&quot;,&quot;given&quot;:&quot;Kshirod&quot;,&quot;parse-names&quot;:false,&quot;dropping-particle&quot;:&quot;&quot;,&quot;non-dropping-particle&quot;:&quot;&quot;},{&quot;family&quot;:&quot;Bathla&quot;,&quot;given&quot;:&quot;Manish&quot;,&quot;parse-names&quot;:false,&quot;dropping-particle&quot;:&quot;&quot;,&quot;non-dropping-particle&quot;:&quot;&quot;},{&quot;family&quot;:&quot;Jagiwala&quot;,&quot;given&quot;:&quot;Mukesh&quot;,&quot;parse-names&quot;:false,&quot;dropping-particle&quot;:&quot;&quot;,&quot;non-dropping-particle&quot;:&quot;&quot;},{&quot;family&quot;:&quot;Manjunatha&quot;,&quot;given&quot;:&quot;Narayana&quot;,&quot;parse-names&quot;:false,&quot;dropping-particle&quot;:&quot;&quot;,&quot;non-dropping-particle&quot;:&quot;&quot;},{&quot;family&quot;:&quot;Nebhinani&quot;,&quot;given&quot;:&quot;Naresh&quot;,&quot;parse-names&quot;:false,&quot;dropping-particle&quot;:&quot;&quot;,&quot;non-dropping-particle&quot;:&quot;&quot;},{&quot;family&quot;:&quot;Gaur&quot;,&quot;given&quot;:&quot;Navendu&quot;,&quot;parse-names&quot;:false,&quot;dropping-particle&quot;:&quot;&quot;,&quot;non-dropping-particle&quot;:&quot;&quot;},{&quot;family&quot;:&quot;Kumar&quot;,&quot;given&quot;:&quot;Niraj&quot;,&quot;parse-names&quot;:false,&quot;dropping-particle&quot;:&quot;&quot;,&quot;non-dropping-particle&quot;:&quot;&quot;},{&quot;family&quot;:&quot;Dalal&quot;,&quot;given&quot;:&quot;Pronob&quot;,&quot;parse-names&quot;:false,&quot;dropping-particle&quot;:&quot;&quot;,&quot;non-dropping-particle&quot;:&quot;&quot;},{&quot;family&quot;:&quot;Kumar&quot;,&quot;given&quot;:&quot;Pankaj&quot;,&quot;parse-names&quot;:false,&quot;dropping-particle&quot;:&quot;&quot;,&quot;non-dropping-particle&quot;:&quot;&quot;},{&quot;family&quot;:&quot;Midha&quot;,&quot;given&quot;:&quot;Purav&quot;,&quot;parse-names&quot;:false,&quot;dropping-particle&quot;:&quot;&quot;,&quot;non-dropping-particle&quot;:&quot;&quot;},{&quot;family&quot;:&quot;Daga&quot;,&quot;given&quot;:&quot;Ritu&quot;,&quot;parse-names&quot;:false,&quot;dropping-particle&quot;:&quot;&quot;,&quot;non-dropping-particle&quot;:&quot;&quot;},{&quot;family&quot;:&quot;Tikka&quot;,&quot;given&quot;:&quot;Sai&quot;,&quot;parse-names&quot;:false,&quot;dropping-particle&quot;:&quot;&quot;,&quot;non-dropping-particle&quot;:&quot;&quot;},{&quot;family&quot;:&quot;Praharaj&quot;,&quot;given&quot;:&quot;Samir&quot;,&quot;parse-names&quot;:false,&quot;dropping-particle&quot;:&quot;&quot;,&quot;non-dropping-particle&quot;:&quot;&quot;},{&quot;family&quot;:&quot;Goyal&quot;,&quot;given&quot;:&quot;Sandeep&quot;,&quot;parse-names&quot;:false,&quot;dropping-particle&quot;:&quot;&quot;,&quot;non-dropping-particle&quot;:&quot;&quot;},{&quot;family&quot;:&quot;Kanchan&quot;,&quot;given&quot;:&quot;Shweta&quot;,&quot;parse-names&quot;:false,&quot;dropping-particle&quot;:&quot;&quot;,&quot;non-dropping-particle&quot;:&quot;&quot;},{&quot;family&quot;:&quot;Sarkar&quot;,&quot;given&quot;:&quot;Siddharth&quot;,&quot;parse-names&quot;:false,&quot;dropping-particle&quot;:&quot;&quot;,&quot;non-dropping-particle&quot;:&quot;&quot;},{&quot;family&quot;:&quot;Das&quot;,&quot;given&quot;:&quot;Sourav&quot;,&quot;parse-names&quot;:false,&quot;dropping-particle&quot;:&quot;&quot;,&quot;non-dropping-particle&quot;:&quot;&quot;},{&quot;family&quot;:&quot;Sarkhel&quot;,&quot;given&quot;:&quot;Sujit&quot;,&quot;parse-names&quot;:false,&quot;dropping-particle&quot;:&quot;&quot;,&quot;non-dropping-particle&quot;:&quot;&quot;},{&quot;family&quot;:&quot;Padhy&quot;,&quot;given&quot;:&quot;Susanta&quot;,&quot;parse-names&quot;:false,&quot;dropping-particle&quot;:&quot;&quot;,&quot;non-dropping-particle&quot;:&quot;&quot;},{&quot;family&quot;:&quot;Sahoo&quot;,&quot;given&quot;:&quot;Swapnajeet&quot;,&quot;parse-names&quot;:false,&quot;dropping-particle&quot;:&quot;&quot;,&quot;non-dropping-particle&quot;:&quot;&quot;},{&quot;family&quot;:&quot;Satyanarayana Rao&quot;,&quot;given&quot;:&quot;T.&quot;,&quot;parse-names&quot;:false,&quot;dropping-particle&quot;:&quot;&quot;,&quot;non-dropping-particle&quot;:&quot;&quot;},{&quot;family&quot;:&quot;Dubey&quot;,&quot;given&quot;:&quot;Vaibhav&quot;,&quot;parse-names&quot;:false,&quot;dropping-particle&quot;:&quot;&quot;,&quot;non-dropping-particle&quot;:&quot;&quot;},{&quot;family&quot;:&quot;Menon&quot;,&quot;given&quot;:&quot;Vikas&quot;,&quot;parse-names&quot;:false,&quot;dropping-particle&quot;:&quot;&quot;,&quot;non-dropping-particle&quot;:&quot;&quot;},{&quot;family&quot;:&quot;Chhabra&quot;,&quot;given&quot;:&quot;Vishal&quot;,&quot;parse-names&quot;:false,&quot;dropping-particle&quot;:&quot;&quot;,&quot;non-dropping-particle&quot;:&quot;&quot;},{&quot;family&quot;:&quot;Lahan&quot;,&quot;given&quot;:&quot;Vivekanand&quot;,&quot;parse-names&quot;:false,&quot;dropping-particle&quot;:&quot;&quot;,&quot;non-dropping-particle&quot;:&quot;&quot;},{&quot;family&quot;:&quot;Avasthi&quot;,&quot;given&quot;:&quot;Ajit&quot;,&quot;parse-names&quot;:false,&quot;dropping-particle&quot;:&quot;&quot;,&quot;non-dropping-particle&quot;:&quot;&quot;}],&quot;container-title&quot;:&quot;Indian Journal of Psychiatry&quot;,&quot;container-title-short&quot;:&quot;Indian J Psychiatry&quot;,&quot;accessed&quot;:{&quot;date-parts&quot;:[[2023,2,7]]},&quot;DOI&quot;:&quot;10.4103/PSYCHIATRY.INDIANJPSYCHIATRY_523_20&quot;,&quot;ISSN&quot;:&quot;19983794&quot;,&quot;PMID&quot;:&quot;33165382&quot;,&quot;URL&quot;:&quot;/pmc/articles/PMC7597722/&quot;,&quot;issued&quot;:{&quot;date-parts&quot;:[[2020,7,1]]},&quot;page&quot;:&quot;370&quot;,&quot;abstract&quot;:&quot;Introduction: To mitigate the spread of the pandemic coronavirus infection (COVID-19), governments across the world have adopted 'lockdowns' which have confined many individuals to their homes. This disrupts normal life routines, elements of which are important circadian cues. The pandemic is also associated with new stressors, altered roles, and uncertainties about health and economic security, which are also likely to affect sleep. The current study is an online survey of sleep experience, routines, physical activity, and symptoms of anxiety and depression, to study the alterations associated with the lockdown. Materials and Methods: The survey was conducted in early May 2020 using a questionnaire circulated through social media platforms. Questions related to demographic characteristics, current and previous sleep schedules, routine, and working patterns. Insomnia (Insomnia Severity Index - 4), Stress (Perceived Stress Scale - 4), anxiety and depressive symptoms (Patient Health Questionnaire - 4) and physical activity (International Physical Activities Questionnaire) were assessed using standardized instruments. Results: A total of 958 valid responses were received. Compared to the prelockdown period, there was a shift to a later bedtime and waking time, with a reduction in night-time sleep and an increase in day-time napping. These effects were visible across occupational groups, but mostly affected working individuals except health professionals. Sleep quality deteriorated across groups. Reductions in sleep duration were associated with depressive symptoms. Conclusions: The COVID-19 lockdown is associated with changes in sleep schedule and in the quantity and quality of night-time sleep. Although these changes are associated with elevated rates of emotional symptoms, it is unclear from these cross-sectional results, whether sleep deterioration produces psychological distress, or vice versa.&quot;,&quot;publisher&quot;:&quot;Wolters Kluwer -- Medknow Publications&quot;,&quot;issue&quot;:&quot;4&quot;,&quot;volume&quot;:&quot;62&quot;},&quot;isTemporary&quot;:false}]},{&quot;citationID&quot;:&quot;MENDELEY_CITATION_5a0fe91f-b927-451c-8f63-6103a49d1931&quot;,&quot;properties&quot;:{&quot;noteIndex&quot;:0},&quot;isEdited&quot;:false,&quot;manualOverride&quot;:{&quot;isManuallyOverridden&quot;:false,&quot;citeprocText&quot;:&quot;(Altena et al., 2020a)&quot;,&quot;manualOverrideText&quot;:&quot;&quot;},&quot;citationTag&quot;:&quot;MENDELEY_CITATION_v3_eyJjaXRhdGlvbklEIjoiTUVOREVMRVlfQ0lUQVRJT05fNWEwZmU5MWYtYjkyNy00NTFjLThmNjMtNjEwM2E0OWQxOTMxIiwicHJvcGVydGllcyI6eyJub3RlSW5kZXgiOjB9LCJpc0VkaXRlZCI6ZmFsc2UsIm1hbnVhbE92ZXJyaWRlIjp7ImlzTWFudWFsbHlPdmVycmlkZGVuIjpmYWxzZSwiY2l0ZXByb2NUZXh0IjoiKEFsdGVuYSBldCBhbC4sIDIwMjBhKSIsIm1hbnVhbE92ZXJyaWRlVGV4dCI6IiJ9LCJjaXRhdGlvbkl0ZW1zIjpbeyJpZCI6IjQwMmQxNTAwLWE3ODMtM2I4Mi05MDFmLWE1OGJhNzk5NWVjNCIsIml0ZW1EYXRhIjp7InR5cGUiOiJhcnRpY2xlLWpvdXJuYWwiLCJpZCI6IjQwMmQxNTAwLWE3ODMtM2I4Mi05MDFmLWE1OGJhNzk5NWVjNC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Mjg2OSIsIlBNSUQiOiIzMjI0Njc4NyIsImlzc3VlZCI6eyJkYXRlLXBhcnRzIjpbWzIwMjAsOCwxXV19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CbGFja3dlbGwgUHVibGlzaGluZyBMdGQiLCJpc3N1ZSI6IjQiLCJ2b2x1bWUiOiIyOSJ9LCJpc1RlbXBvcmFyeSI6ZmFsc2V9XX0=&quot;,&quot;citationItems&quot;:[{&quot;id&quot;:&quot;402d1500-a783-3b82-901f-a58ba7995ec4&quot;,&quot;itemData&quot;:{&quot;type&quot;:&quot;article-journal&quot;,&quot;id&quot;:&quot;402d1500-a783-3b82-901f-a58ba7995ec4&quot;,&quot;title&quot;:&quot;Dealing with sleep problems during home confinement due to the COVID-19 outbreak: Practical recommendations from a task force of the European CBT-I Academy&quot;,&quot;author&quot;:[{&quot;family&quot;:&quot;Altena&quot;,&quot;given&quot;:&quot;Ellemarije&quot;,&quot;parse-names&quot;:false,&quot;dropping-particle&quot;:&quot;&quot;,&quot;non-dropping-particle&quot;:&quot;&quot;},{&quot;family&quot;:&quot;Baglioni&quot;,&quot;given&quot;:&quot;Chiara&quot;,&quot;parse-names&quot;:false,&quot;dropping-particle&quot;:&quot;&quot;,&quot;non-dropping-particle&quot;:&quot;&quot;},{&quot;family&quot;:&quot;Espie&quot;,&quot;given&quot;:&quot;Colin A.&quot;,&quot;parse-names&quot;:false,&quot;dropping-particle&quot;:&quot;&quot;,&quot;non-dropping-particle&quot;:&quot;&quot;},{&quot;family&quot;:&quot;Ellis&quot;,&quot;given&quot;:&quot;Jason&quot;,&quot;parse-names&quot;:false,&quot;dropping-particle&quot;:&quot;&quot;,&quot;non-dropping-particle&quot;:&quot;&quot;},{&quot;family&quot;:&quot;Gavriloff&quot;,&quot;given&quot;:&quot;Dimitri&quot;,&quot;parse-names&quot;:false,&quot;dropping-particle&quot;:&quot;&quot;,&quot;non-dropping-particle&quot;:&quot;&quot;},{&quot;family&quot;:&quot;Holzinger&quot;,&quot;given&quot;:&quot;Brigitte&quot;,&quot;parse-names&quot;:false,&quot;dropping-particle&quot;:&quot;&quot;,&quot;non-dropping-particle&quot;:&quot;&quot;},{&quot;family&quot;:&quot;Schlarb&quot;,&quot;given&quot;:&quot;Angelika&quot;,&quot;parse-names&quot;:false,&quot;dropping-particle&quot;:&quot;&quot;,&quot;non-dropping-particle&quot;:&quot;&quot;},{&quot;family&quot;:&quot;Frase&quot;,&quot;given&quot;:&quot;Lukas&quot;,&quot;parse-names&quot;:false,&quot;dropping-particle&quot;:&quot;&quot;,&quot;non-dropping-particle&quot;:&quot;&quot;},{&quot;family&quot;:&quot;Jernelöv&quot;,&quot;given&quot;:&quot;Susanna&quot;,&quot;parse-names&quot;:false,&quot;dropping-particle&quot;:&quot;&quot;,&quot;non-dropping-particle&quot;:&quot;&quot;},{&quot;family&quot;:&quot;Riemann&quot;,&quot;given&quot;:&quot;Dieter&quot;,&quot;parse-names&quot;:false,&quot;dropping-particle&quot;:&quot;&quot;,&quot;non-dropping-particle&quot;:&quot;&quot;}],&quot;container-title&quot;:&quot;Journal of Sleep Research&quot;,&quot;container-title-short&quot;:&quot;J Sleep Res&quot;,&quot;accessed&quot;:{&quot;date-parts&quot;:[[2023,2,7]]},&quot;DOI&quot;:&quot;10.1111/JSR.13052&quot;,&quot;ISSN&quot;:&quot;13652869&quot;,&quot;PMID&quot;:&quot;32246787&quot;,&quot;issued&quot;:{&quot;date-parts&quot;:[[2020,8,1]]},&quot;abstract&quot;:&quot;In the current global home confinement situation due to the COVID-19 outbreak, most individuals are exposed to an unprecedented stressful situation of unknown duration. This may not only increase daytime stress, anxiety and depression levels, but also disrupt sleep. Importantly, because of the fundamental role that sleep plays in emotion regulation, sleep disturbance can have direct consequences upon next day emotional functioning. In this paper, we summarize what is known about the stress−sleep link and confinement as well as effective insomnia treatment. We discuss those effects of the current home confinement situation that can disrupt sleep but also those that could benefit sleep quality. We suggest adaptions of cognitive behavioural therapy elements that are feasible to implement for those facing changed work schedules and requirements, those with health anxiety and those handling childcare and home-schooling, whilst also recognizing the general limitations imposed on physical exercise and social interaction. Managing sleep problems as best as possible during home confinement can limit stress and possibly prevent disruptions of social relationships.&quot;,&quot;publisher&quot;:&quot;Blackwell Publishing Ltd&quot;,&quot;issue&quot;:&quot;4&quot;,&quot;volume&quot;:&quot;29&quot;},&quot;isTemporary&quot;:false}]},{&quot;citationID&quot;:&quot;MENDELEY_CITATION_b640e762-8472-46bf-9355-46eadb2d836e&quot;,&quot;properties&quot;:{&quot;noteIndex&quot;:0},&quot;isEdited&quot;:false,&quot;manualOverride&quot;:{&quot;isManuallyOverridden&quot;:false,&quot;citeprocText&quot;:&quot;(Altena et al., 2020b)&quot;,&quot;manualOverrideText&quot;:&quot;&quot;},&quot;citationTag&quot;:&quot;MENDELEY_CITATION_v3_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&quot;,&quot;citationItems&quot;:[{&quot;id&quot;:&quot;e6477281-783f-378c-a53a-28ec562f6ed2&quot;,&quot;itemData&quot;:{&quot;type&quot;:&quot;article-journal&quot;,&quot;id&quot;:&quot;e6477281-783f-378c-a53a-28ec562f6ed2&quot;,&quot;title&quot;:&quot;Dealing with sleep problems during home confinement due to the COVID-19 outbreak: Practical recommendations from a task force of the European CBT-I Academy&quot;,&quot;author&quot;:[{&quot;family&quot;:&quot;Altena&quot;,&quot;given&quot;:&quot;Ellemarije&quot;,&quot;parse-names&quot;:false,&quot;dropping-particle&quot;:&quot;&quot;,&quot;non-dropping-particle&quot;:&quot;&quot;},{&quot;family&quot;:&quot;Baglioni&quot;,&quot;given&quot;:&quot;Chiara&quot;,&quot;parse-names&quot;:false,&quot;dropping-particle&quot;:&quot;&quot;,&quot;non-dropping-particle&quot;:&quot;&quot;},{&quot;family&quot;:&quot;Espie&quot;,&quot;given&quot;:&quot;Colin A.&quot;,&quot;parse-names&quot;:false,&quot;dropping-particle&quot;:&quot;&quot;,&quot;non-dropping-particle&quot;:&quot;&quot;},{&quot;family&quot;:&quot;Ellis&quot;,&quot;given&quot;:&quot;Jason&quot;,&quot;parse-names&quot;:false,&quot;dropping-particle&quot;:&quot;&quot;,&quot;non-dropping-particle&quot;:&quot;&quot;},{&quot;family&quot;:&quot;Gavriloff&quot;,&quot;given&quot;:&quot;Dimitri&quot;,&quot;parse-names&quot;:false,&quot;dropping-particle&quot;:&quot;&quot;,&quot;non-dropping-particle&quot;:&quot;&quot;},{&quot;family&quot;:&quot;Holzinger&quot;,&quot;given&quot;:&quot;Brigitte&quot;,&quot;parse-names&quot;:false,&quot;dropping-particle&quot;:&quot;&quot;,&quot;non-dropping-particle&quot;:&quot;&quot;},{&quot;family&quot;:&quot;Schlarb&quot;,&quot;given&quot;:&quot;Angelika&quot;,&quot;parse-names&quot;:false,&quot;dropping-particle&quot;:&quot;&quot;,&quot;non-dropping-particle&quot;:&quot;&quot;},{&quot;family&quot;:&quot;Frase&quot;,&quot;given&quot;:&quot;Lukas&quot;,&quot;parse-names&quot;:false,&quot;dropping-particle&quot;:&quot;&quot;,&quot;non-dropping-particle&quot;:&quot;&quot;},{&quot;family&quot;:&quot;Jernelöv&quot;,&quot;given&quot;:&quot;Susanna&quot;,&quot;parse-names&quot;:false,&quot;dropping-particle&quot;:&quot;&quot;,&quot;non-dropping-particle&quot;:&quot;&quot;},{&quot;family&quot;:&quot;Riemann&quot;,&quot;given&quot;:&quot;Dieter&quot;,&quot;parse-names&quot;:false,&quot;dropping-particle&quot;:&quot;&quot;,&quot;non-dropping-particle&quot;:&quot;&quot;}],&quot;container-title&quot;:&quot;Journal of Sleep Research&quot;,&quot;container-title-short&quot;:&quot;J Sleep Res&quot;,&quot;accessed&quot;:{&quot;date-parts&quot;:[[2023,2,7]]},&quot;DOI&quot;:&quot;10.1111/JSR.13052&quot;,&quot;ISSN&quot;:&quot;1365-2869&quot;,&quot;PMID&quot;:&quot;32246787&quot;,&quot;URL&quot;:&quot;https://onlinelibrary.wiley.com/doi/full/10.1111/jsr.13052&quot;,&quot;issued&quot;:{&quot;date-parts&quot;:[[2020,8,1]]},&quot;page&quot;:&quot;e13052&quot;,&quot;abstract&quot;:&quot;In the current global home confinement situation due to the COVID-19 outbreak, most individuals are exposed to an unprecedented stressful situation of unknown duration. This may not only increase daytime stress, anxiety and depression levels, but also disrupt sleep. Importantly, because of the fundamental role that sleep plays in emotion regulation, sleep disturbance can have direct consequences upon next day emotional functioning. In this paper, we summarize what is known about the stress−sleep link and confinement as well as effective insomnia treatment. We discuss those effects of the current home confinement situation that can disrupt sleep but also those that could benefit sleep quality. We suggest adaptions of cognitive behavioural therapy elements that are feasible to implement for those facing changed work schedules and requirements, those with health anxiety and those handling childcare and home-schooling, whilst also recognizing the general limitations imposed on physical exercise and social interaction. Managing sleep problems as best as possible during home confinement can limit stress and possibly prevent disruptions of social relationships.&quot;,&quot;publisher&quot;:&quot;John Wiley &amp; Sons, Ltd&quot;,&quot;issue&quot;:&quot;4&quot;,&quot;volume&quot;:&quot;29&quot;},&quot;isTemporary&quot;:false}]},{&quot;citationID&quot;:&quot;MENDELEY_CITATION_5b9e5c19-b777-41d9-8c4f-fcf9496fbdb2&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NWI5ZTVjMTktYjc3Ny00MWQ5LThjNGYtZmNmOTQ5NmZiZGIy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fb6f741e-3298-4eb2-aef5-1355d0da4297&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ZmI2Zjc0MWUtMzI5OC00ZWIyLWFlZjUtMTM1NWQwZGE0Mjk3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35967a94-6f05-4627-a37c-abc4fcd390ba&quot;,&quot;properties&quot;:{&quot;noteIndex&quot;:0},&quot;isEdited&quot;:false,&quot;manualOverride&quot;:{&quot;isManuallyOverridden&quot;:false,&quot;citeprocText&quot;:&quot;(&lt;i&gt;Sleep Guidelines and Help During the COVID-19 Pandemic | Sleep Foundation&lt;/i&gt;, n.d.)&quot;,&quot;manualOverrideText&quot;:&quot;&quot;},&quot;citationTag&quot;:&quot;MENDELEY_CITATION_v3_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&quot;,&quot;citationItems&quot;:[{&quot;id&quot;:&quot;18a7f0bf-f9e1-3e1e-bab3-37d4906b452d&quot;,&quot;itemData&quot;:{&quot;type&quot;:&quot;webpage&quot;,&quot;id&quot;:&quot;18a7f0bf-f9e1-3e1e-bab3-37d4906b452d&quot;,&quot;title&quot;:&quot;Sleep Guidelines and Help During the COVID-19 Pandemic | Sleep Foundation&quot;,&quot;accessed&quot;:{&quot;date-parts&quot;:[[2023,2,22]]},&quot;URL&quot;:&quot;https://www.sleepfoundation.org/sleep-guidelines-covid-19-isolation&quot;,&quot;container-title-short&quot;:&quot;&quot;},&quot;isTemporary&quot;:false}]},{&quot;citationID&quot;:&quot;MENDELEY_CITATION_b6dbc714-3366-483a-a4df-01fda23fed32&quot;,&quot;properties&quot;:{&quot;noteIndex&quot;:0},&quot;isEdited&quot;:false,&quot;manualOverride&quot;:{&quot;isManuallyOverridden&quot;:false,&quot;citeprocText&quot;:&quot;(Fegert et al., 2020)&quot;,&quot;manualOverrideText&quot;:&quot;&quot;},&quot;citationTag&quot;:&quot;MENDELEY_CITATION_v3_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&quot;,&quot;citationItems&quot;:[{&quot;id&quot;:&quot;69b59702-f1f8-35af-88a8-9f71fd32f912&quot;,&quot;itemData&quot;:{&quot;type&quot;:&quot;article-journal&quot;,&quot;id&quot;:&quot;69b59702-f1f8-35af-88a8-9f71fd32f912&quot;,&quot;title&quot;:&quot;Challenges and burden of the Coronavirus 2019 (COVID-19) pandemic for child and adolescent mental health: A narrative review to highlight clinical and research needs in the acute phase and the long return to normality&quot;,&quot;author&quot;:[{&quot;family&quot;:&quot;Fegert&quot;,&quot;given&quot;:&quot;Jörg M.&quot;,&quot;parse-names&quot;:false,&quot;dropping-particle&quot;:&quot;&quot;,&quot;non-dropping-particle&quot;:&quot;&quot;},{&quot;family&quot;:&quot;Vitiello&quot;,&quot;given&quot;:&quot;Benedetto&quot;,&quot;parse-names&quot;:false,&quot;dropping-particle&quot;:&quot;&quot;,&quot;non-dropping-particle&quot;:&quot;&quot;},{&quot;family&quot;:&quot;Plener&quot;,&quot;given&quot;:&quot;Paul L.&quot;,&quot;parse-names&quot;:false,&quot;dropping-particle&quot;:&quot;&quot;,&quot;non-dropping-particle&quot;:&quot;&quot;},{&quot;family&quot;:&quot;Clemens&quot;,&quot;given&quot;:&quot;Vera&quot;,&quot;parse-names&quot;:false,&quot;dropping-particle&quot;:&quot;&quot;,&quot;non-dropping-particle&quot;:&quot;&quot;}],&quot;container-title&quot;:&quot;Child and Adolescent Psychiatry and Mental Health&quot;,&quot;container-title-short&quot;:&quot;Child Adolesc Psychiatry Ment Health&quot;,&quot;accessed&quot;:{&quot;date-parts&quot;:[[2023,2,7]]},&quot;DOI&quot;:&quot;10.1186/S13034-020-00329-3/FIGURES/1&quot;,&quot;ISSN&quot;:&quot;17532000&quot;,&quot;PMID&quot;:&quot;32419840&quot;,&quot;URL&quot;:&quot;https://capmh.biomedcentral.com/articles/10.1186/s13034-020-00329-3&quot;,&quot;issued&quot;:{&quot;date-parts&quot;:[[2020,5,12]]},&quot;page&quot;:&quot;1-11&quot;,&quot;abstract&quot;:&quot;Background: The coronavirus disease 2019 (COVID-19) is profoundly affecting life around the globe. Isolation, contact restrictions and economic shutdown impose a complete change to the psychosocial environment in affected countries. These measures have the potential to threaten the mental health of children and adolescents significantly. Even though the current crisis can bring with it opportunities for personal growth and family cohesion, disadvantages may outweigh these benefits. Anxiety, lack of peer contact and reduced opportunities for stress regulation are main concerns. Another main threat is an increased risk for parental mental illness, domestic violence and child maltreatment. Especially for children and adolescents with special needs or disadvantages, such as disabilities, trauma experiences, already existing mental health problems, migrant background and low socioeconomic status, this may be a particularly challenging time. To maintain regular and emergency child and adolescent psychiatric treatment during the pandemic is a major challenge but is necessary for limiting long-term consequences for the mental health of children and adolescents. Urgent research questions comprise understanding the mental health effects of social distancing and economic pressure, identifying risk and resilience factors, and preventing long-term consequences, including - but not restricted to - child maltreatment. The efficacy of telepsychiatry is another highly relevant issue is to evaluate the efficacy of telehealth and perfect its applications to child and adolescent psychiatry. Conclusion: There are numerous mental health threats associated with the current pandemic and subsequent restrictions. Child and adolescent psychiatrists must ensure continuity of care during all phases of the pandemic. COVID-19-associated mental health risks will disproportionately hit children and adolescents who are already disadvantaged and marginalized. Research is needed to assess the implications of policies enacted to contain the pandemic on mental health of children and adolescents, and to estimate the risk/benefit ratio of measures such as home schooling, in order to be better prepared for future developments.&quot;,&quot;publisher&quot;:&quot;BioMed Central&quot;,&quot;issue&quot;:&quot;1&quot;,&quot;volume&quot;:&quot;14&quot;},&quot;isTemporary&quot;:false}]},{&quot;citationID&quot;:&quot;MENDELEY_CITATION_35c33b07-1d7a-44ee-bd12-1a9629d1c5ec&quot;,&quot;properties&quot;:{&quot;noteIndex&quot;:0},&quot;isEdited&quot;:false,&quot;manualOverride&quot;:{&quot;isManuallyOverridden&quot;:false,&quot;citeprocText&quot;:&quot;(Kalmbach et al., 2018)&quot;,&quot;manualOverrideText&quot;:&quot;&quot;},&quot;citationTag&quot;:&quot;MENDELEY_CITATION_v3_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&quot;,&quot;citationItems&quot;:[{&quot;id&quot;:&quot;cb899750-afb5-3f04-94e2-d5bad5f6ee4a&quot;,&quot;itemData&quot;:{&quot;type&quot;:&quot;article-journal&quot;,&quot;id&quot;:&quot;cb899750-afb5-3f04-94e2-d5bad5f6ee4a&quot;,&quot;title&quot;:&quot;Hyperarousal and sleep reactivity in insomnia: current insights&quot;,&quot;author&quot;:[{&quot;family&quot;:&quot;Kalmbach&quot;,&quot;given&quot;:&quot;David A.&quot;,&quot;parse-names&quot;:false,&quot;dropping-particle&quot;:&quot;&quot;,&quot;non-dropping-particle&quot;:&quot;&quot;},{&quot;family&quot;:&quot;Cuamatzi-Castelan&quot;,&quot;given&quot;:&quot;Andrea S.&quot;,&quot;parse-names&quot;:false,&quot;dropping-particle&quot;:&quot;&quot;,&quot;non-dropping-particle&quot;:&quot;&quot;},{&quot;family&quot;:&quot;Tonnu&quot;,&quot;given&quot;:&quot;Christine&quot;,&quot;parse-names&quot;:false,&quot;dropping-particle&quot;:&quot;v.&quot;,&quot;non-dropping-particle&quot;:&quot;&quot;},{&quot;family&quot;:&quot;Tran&quot;,&quot;given&quot;:&quot;Kieulinh Michelle&quot;,&quot;parse-names&quot;:false,&quot;dropping-particle&quot;:&quot;&quot;,&quot;non-dropping-particle&quot;:&quot;&quot;},{&quot;family&quot;:&quot;Anderson&quot;,&quot;given&quot;:&quot;Jason R.&quot;,&quot;parse-names&quot;:false,&quot;dropping-particle&quot;:&quot;&quot;,&quot;non-dropping-particle&quot;:&quot;&quot;},{&quot;family&quot;:&quot;Roth&quot;,&quot;given&quot;:&quot;Thomas&quot;,&quot;parse-names&quot;:false,&quot;dropping-particle&quot;:&quot;&quot;,&quot;non-dropping-particle&quot;:&quot;&quot;},{&quot;family&quot;:&quot;Drake&quot;,&quot;given&quot;:&quot;Christopher L.&quot;,&quot;parse-names&quot;:false,&quot;dropping-particle&quot;:&quot;&quot;,&quot;non-dropping-particle&quot;:&quot;&quot;}],&quot;container-title&quot;:&quot;Nature and Science of Sleep&quot;,&quot;container-title-short&quot;:&quot;Nat Sci Sleep&quot;,&quot;accessed&quot;:{&quot;date-parts&quot;:[[2023,2,7]]},&quot;DOI&quot;:&quot;10.2147/NSS.S138823&quot;,&quot;ISSN&quot;:&quot;11791608&quot;,&quot;PMID&quot;:&quot;30046255&quot;,&quot;URL&quot;:&quot;/pmc/articles/PMC6054324/&quot;,&quot;issued&quot;:{&quot;date-parts&quot;:[[2018]]},&quot;page&quot;:&quot;193&quot;,&quot;abstract&quot;:&quot;Hyperarousal is a key component in all modern etiological models of insomnia disorder. Overall patterns in the literature suggest that over-active neurobiological and psychological systems contribute to difficulty sleeping. Even so, mixed results regarding the specific mechanisms linking hyperarousal to sleep disturbance limit current etiological conceptualizations. Similar basal arousal profiles between individuals with high vs low risk for insomnia in the absence of stress exposure suggest that dysregulated stress “response” rather than general hyperarousal may be a more pertinent marker of risk. In this report, we discuss evidence for hyperarousal in insomnia and explore the role of sleep reactivity. A trait characteristic, sleep reactivity is the degree to which stress disrupts sleep, manifesting as difficulty falling and staying asleep. Premorbid sleep reactivity has been shown to identify individuals at risk for future insomnia disorder, such as highly reactive sleepers (whose sleep systems are sensitive to stress) who are at elevated disease risk. Research points to genetics, family history of insomnia, gender, and environmental stress as factors that influence sleep reactivity. Importantly, stress-related cognitive–emotional reactivity (e.g., rumination, worry) may exploit the vulnerability of a highly reactive sleep system. We propose that sleep reactivity and cognitive–emotional reactivity may share a bidirectional relationship, conferring an insalubrious environment for sleep in response to stress. Future research on sleep reactivity is needed to identify its neurobiology, characterize its relationship with cognitive–emotional reactivity, and explore the potential clinical utility of sleep reactivity in treatment planning.&quot;,&quot;publisher&quot;:&quot;Dove Press&quot;,&quot;volume&quot;:&quot;10&quot;},&quot;isTemporary&quot;:false}]},{&quot;citationID&quot;:&quot;MENDELEY_CITATION_d581a4d1-2f03-468e-9b70-493134a4addf&quot;,&quot;properties&quot;:{&quot;noteIndex&quot;:0},&quot;isEdited&quot;:false,&quot;manualOverride&quot;:{&quot;isManuallyOverridden&quot;:false,&quot;citeprocText&quot;:&quot;(Cianfarani &amp;#38; Pampanini, 2023)&quot;,&quot;manualOverrideText&quot;:&quot;&quot;},&quot;citationTag&quot;:&quot;MENDELEY_CITATION_v3_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&quot;,&quot;citationItems&quot;:[{&quot;id&quot;:&quot;e8e851ac-d072-38f6-8703-ab105e21ac50&quot;,&quot;itemData&quot;:{&quot;type&quot;:&quot;article-journal&quot;,&quot;id&quot;:&quot;e8e851ac-d072-38f6-8703-ab105e21ac50&quot;,&quot;title&quot;:&quot;The Impact of Stress on Health in Childhood and Adolescence in the Era of the COVID-19 Pandemic&quot;,&quot;author&quot;:[{&quot;family&quot;:&quot;Cianfarani&quot;,&quot;given&quot;:&quot;Stefano&quot;,&quot;parse-names&quot;:false,&quot;dropping-particle&quot;:&quot;&quot;,&quot;non-dropping-particle&quot;:&quot;&quot;},{&quot;family&quot;:&quot;Pampanini&quot;,&quot;given&quot;:&quot;Valentina&quot;,&quot;parse-names&quot;:false,&quot;dropping-particle&quot;:&quot;&quot;,&quot;non-dropping-particle&quot;:&quot;&quot;}],&quot;container-title&quot;:&quot;Hormone Research in Paediatrics&quot;,&quot;container-title-short&quot;:&quot;Horm Res Paediatr&quot;,&quot;accessed&quot;:{&quot;date-parts&quot;:[[2023,2,7]]},&quot;DOI&quot;:&quot;10.1159/000517460&quot;,&quot;ISSN&quot;:&quot;1663-2818&quot;,&quot;PMID&quot;:&quot;34261075&quot;,&quot;URL&quot;:&quot;https://www.karger.com/Article/FullText/517460&quot;,&quot;issued&quot;:{&quot;date-parts&quot;:[[2023]]},&quot;page&quot;:&quot;83-87&quot;,&quot;abstract&quot;:&quot;&lt;b&gt;&lt;i&gt;Background:&lt;/i&gt;&lt;/b&gt; The ongoing pandemic of coronavirus disease 2019 (COVID-19) caused by the severe acute respiratory syndrome coronavirus 2 (SARS-CoV-2) is posing many challenges to global health. Efforts from the whole scientific community have shed light on the pathogenetic mechanisms and the clinical features of SARS-CoV-2 infection as well as on potential therapeutic strategies. &lt;b&gt;&lt;i&gt;Summary:&lt;/i&gt;&lt;/b&gt; The consequences of stress related to social isolation and anxiety generated by the pandemic on mental and physical health are collateral effects that are yet poorly investigated.&quot;,&quot;publisher&quot;:&quot;Karger Publishers&quot;,&quot;issue&quot;:&quot;1&quot;,&quot;volume&quot;:&quot;96&quot;},&quot;isTemporary&quot;:false}]},{&quot;citationID&quot;:&quot;MENDELEY_CITATION_d13043f8-5496-4af3-8491-134b43ea583e&quot;,&quot;properties&quot;:{&quot;noteIndex&quot;:0},&quot;isEdited&quot;:false,&quot;manualOverride&quot;:{&quot;isManuallyOverridden&quot;:false,&quot;citeprocText&quot;:&quot;(Basner et al., 2013)&quot;,&quot;manualOverrideText&quot;:&quot;&quot;},&quot;citationTag&quot;:&quot;MENDELEY_CITATION_v3_eyJjaXRhdGlvbklEIjoiTUVOREVMRVlfQ0lUQVRJT05fZDEzMDQzZjgtNTQ5Ni00YWYzLTg0OTEtMTM0YjQzZWE1ODNl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quot;,&quot;citationItems&quot;:[{&quot;id&quot;:&quot;509141ec-e444-3a65-b819-273317a3b616&quot;,&quot;itemData&quot;:{&quot;type&quot;:&quot;article-journal&quot;,&quot;id&quot;:&quot;509141ec-e444-3a65-b819-273317a3b616&quot;,&quot;title&quot;:&quot;Mars 520-d mission simulation reveals protracted crew hypokinesis and alterations of sleep duration and timing&quot;,&quot;author&quot;:[{&quot;family&quot;:&quot;Basner&quot;,&quot;given&quot;:&quot;Mathias&quot;,&quot;parse-names&quot;:false,&quot;dropping-particle&quot;:&quot;&quot;,&quot;non-dropping-particle&quot;:&quot;&quot;},{&quot;family&quot;:&quot;Dinges&quot;,&quot;given&quot;:&quot;David F.&quot;,&quot;parse-names&quot;:false,&quot;dropping-particle&quot;:&quot;&quot;,&quot;non-dropping-particle&quot;:&quot;&quot;},{&quot;family&quot;:&quot;Mollicone&quot;,&quot;given&quot;:&quot;Daniel&quot;,&quot;parse-names&quot;:false,&quot;dropping-particle&quot;:&quot;&quot;,&quot;non-dropping-particle&quot;:&quot;&quot;},{&quot;family&quot;:&quot;Ecker&quot;,&quot;given&quot;:&quot;Adrian&quot;,&quot;parse-names&quot;:false,&quot;dropping-particle&quot;:&quot;&quot;,&quot;non-dropping-particle&quot;:&quot;&quot;},{&quot;family&quot;:&quot;Jones&quot;,&quot;given&quot;:&quot;Christopher W.&quot;,&quot;parse-names&quot;:false,&quot;dropping-particle&quot;:&quot;&quot;,&quot;non-dropping-particle&quot;:&quot;&quot;},{&quot;family&quot;:&quot;Hyder&quot;,&quot;given&quot;:&quot;Eric C.&quot;,&quot;parse-names&quot;:false,&quot;dropping-particle&quot;:&quot;&quot;,&quot;non-dropping-particle&quot;:&quot;&quot;},{&quot;family&quot;:&quot;Antonio&quot;,&quot;given&quot;:&quot;Adrian&quot;,&quot;parse-names&quot;:false,&quot;dropping-particle&quot;:&quot;&quot;,&quot;non-dropping-particle&quot;:&quot;di&quot;},{&quot;family&quot;:&quot;Savelev&quot;,&quot;given&quot;:&quot;Igor&quot;,&quot;parse-names&quot;:false,&quot;dropping-particle&quot;:&quot;&quot;,&quot;non-dropping-particle&quot;:&quot;&quot;},{&quot;family&quot;:&quot;Kan&quot;,&quot;given&quot;:&quot;Kevin&quot;,&quot;parse-names&quot;:false,&quot;dropping-particle&quot;:&quot;&quot;,&quot;non-dropping-particle&quot;:&quot;&quot;},{&quot;family&quot;:&quot;Goel&quot;,&quot;given&quot;:&quot;Namni&quot;,&quot;parse-names&quot;:false,&quot;dropping-particle&quot;:&quot;&quot;,&quot;non-dropping-particle&quot;:&quot;&quot;},{&quot;family&quot;:&quot;Morukov&quot;,&quot;given&quot;:&quot;Boris&quot;,&quot;parse-names&quot;:false,&quot;dropping-particle&quot;:&quot;v.&quot;,&quot;non-dropping-particle&quot;:&quot;&quot;},{&quot;family&quot;:&quot;Sutton&quot;,&quot;given&quot;:&quot;Jeffrey P.&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2,22]]},&quot;DOI&quot;:&quot;10.1073/PNAS.1212646110/SUPPL_FILE/SAPP.PDF&quot;,&quot;ISSN&quot;:&quot;10916490&quot;,&quot;PMID&quot;:&quot;23297197&quot;,&quot;URL&quot;:&quot;https://www.pnas.org/doi/abs/10.1073/pnas.1212646110&quot;,&quot;issued&quot;:{&quot;date-parts&quot;:[[2013,2,12]]},&quot;page&quot;:&quot;2635-2640&quot;,&quot;abstract&quot;:&quot;The success of interplanetary human spaceflight will depend on many factors, including the behavioral activity levels, sleep, and circadian timing of crews exposed to prolonged microgravity and confinement. To address the effects of the latter, we used a high-fidelity ground simulation of a Mars mission to objectively track sleep-wake dynamics in a multinational crew of six during 520 d of confined isolation. Measurements included continuous recordings of wrist actigraphy and light exposure (4.396 million min) and weekly computer-based neurobehavioral assessments (n = 888) to identify changes in the crew's activity levels, sleep quantity and quality, sleep-wake periodicity, vigilance performance, and workload throughout the record-long 17 mo of mission confinement. Actigraphy revealed that crew sedentariness increased across the mission as evident in decreased waking movement (i.e., hypokinesis) and increased sleep and rest times. Light exposure decreased during the mission. The majority of crewmembers also experienced one or more disturbances of sleep quality, vigilance deficits, or altered sleep-wake periodicity and timing, suggesting inadequate circadian entrainment. The results point to the need to identify markers of differential vulnerability to hypokinesis and sleep-wake changes during the prolonged isolation of exploration spaceflight and the need to ensure maintenance of circadian entrainment, sleep quantity and quality, and optimal activity levels during exploration missions. Therefore, successful adaptation to such missions will require crew to transit in spacecraft and live in surface habitats that instantiate aspects of Earth's geophysical signals (appropriately timed light exposure, food intake, exercise) required for temporal organization and maintenance of human behavior.&quot;,&quot;publisher&quot;:&quot;National Academy of Sciences&quot;,&quot;issue&quot;:&quot;7&quot;,&quot;volume&quot;:&quot;110&quot;},&quot;isTemporary&quot;:false}]},{&quot;citationID&quot;:&quot;MENDELEY_CITATION_6cc3985e-0df8-4022-9048-165e4c89f1b5&quot;,&quot;properties&quot;:{&quot;noteIndex&quot;:0},&quot;isEdited&quot;:false,&quot;manualOverride&quot;:{&quot;isManuallyOverridden&quot;:false,&quot;citeprocText&quot;:&quot;(Harner &amp;#38; Budescu, 2014)&quot;,&quot;manualOverrideText&quot;:&quot;&quot;},&quot;citationTag&quot;:&quot;MENDELEY_CITATION_v3_eyJjaXRhdGlvbklEIjoiTUVOREVMRVlfQ0lUQVRJT05fNmNjMzk4NWUtMGRmOC00MDIyLTkwNDgtMTY1ZTRjODlmMWI1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quot;,&quot;citationItems&quot;:[{&quot;id&quot;:&quot;1aaa87e7-d033-3b29-ae11-6e4130151acb&quot;,&quot;itemData&quot;:{&quot;type&quot;:&quot;article-journal&quot;,&quot;id&quot;:&quot;1aaa87e7-d033-3b29-ae11-6e4130151acb&quot;,&quot;title&quot;:&quot;Sleep Quality and Risk for Sleep Apnea in Incarcerated Women&quot;,&quot;author&quot;:[{&quot;family&quot;:&quot;Harner&quot;,&quot;given&quot;:&quot;Holly M.&quot;,&quot;parse-names&quot;:false,&quot;dropping-particle&quot;:&quot;&quot;,&quot;non-dropping-particle&quot;:&quot;&quot;},{&quot;family&quot;:&quot;Budescu&quot;,&quot;given&quot;:&quot;Mia&quot;,&quot;parse-names&quot;:false,&quot;dropping-particle&quot;:&quot;&quot;,&quot;non-dropping-particle&quot;:&quot;&quot;}],&quot;container-title&quot;:&quot;Nursing research&quot;,&quot;container-title-short&quot;:&quot;Nurs Res&quot;,&quot;accessed&quot;:{&quot;date-parts&quot;:[[2023,2,22]]},&quot;DOI&quot;:&quot;10.1097/NNR.0000000000000031&quot;,&quot;ISSN&quot;:&quot;15389847&quot;,&quot;PMID&quot;:&quot;24785244&quot;,&quot;URL&quot;:&quot;/pmc/articles/PMC4381275/&quot;,&quot;issued&quot;:{&quot;date-parts&quot;:[[2014]]},&quot;page&quot;:&quot;158&quot;,&quot;abstract&quot;:&quot;Background: Little is known about characteristics of women's sleep during incarceration. Objectives: The study objectives were to describe incarcerated women's sleep quality, document incarcerated women's risk for sleep apnea, and identify other factors that contribute to poor sleep quality during incarceration. Methods: This cross-sectional descriptive exploratory investigation was conducted in a maximum security women's prison in the United States. Incarcerated women's sleep quality and their risk for sleep apnea was assessed by using the Pittsburgh Sleep Quality Index and the Multivariable Apnea Prediction Score, respectively. Results: Four hundred thirty-eight incarcerated women participated in this investigation. Results indicate that 72% of the sample met the Pittsburgh Sleep Quality Index criteria for \&quot;poor sleepers.\&quot; Poor sleepers were significantly more likely to report sleep disturbances and scored significantly higher on the risk for sleep apnea scale compared to women who did not meet the poor sleep threshold. Approximately 10% of the sample had a probability for sleep apnea higher than.50. Factors that contributed to poor sleep included (a) \&quot;racing thoughts/worry/thinking about things,\&quot; (b) environmental noise and other factors, (c) physical health conditions/pain, (d) nightmares and flashbacks, and (e) not taking sleep medication. Discussion: Most participants reported poor sleep quality during incarceration. Poor sleep might exacerbate existing health conditions and contribute to the development of new health problems for incarcerated women. Furthermore, poor sleep quality may reduce a woman's ability to fully participate in beneficial prison programming. This investigation provides a first look at how women sleep in prison and offers recommendations for future research. © 2014 Wolters Kluwer Health | Lippincott Williams &amp; Wilkins.&quot;,&quot;publisher&quot;:&quot;NIH Public Access&quot;,&quot;issue&quot;:&quot;3&quot;,&quot;volume&quot;:&quot;63&quot;},&quot;isTemporary&quot;:false}]},{&quot;citationID&quot;:&quot;MENDELEY_CITATION_2175bf81-0c6a-4302-a8b5-fbecdf62d3d5&quot;,&quot;properties&quot;:{&quot;noteIndex&quot;:0},&quot;isEdited&quot;:false,&quot;manualOverride&quot;:{&quot;isManuallyOverridden&quot;:false,&quot;citeprocText&quot;:&quot;(Hystad &amp;#38; Eid, 2016)&quot;,&quot;manualOverrideText&quot;:&quot;&quot;},&quot;citationTag&quot;:&quot;MENDELEY_CITATION_v3_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&quot;,&quot;citationItems&quot;:[{&quot;id&quot;:&quot;76e8c22d-b358-3f47-9db7-457d9a4efd78&quot;,&quot;itemData&quot;:{&quot;type&quot;:&quot;article-journal&quot;,&quot;id&quot;:&quot;76e8c22d-b358-3f47-9db7-457d9a4efd78&quot;,&quot;title&quot;:&quot;Sleep and Fatigue Among Seafarers: The Role of Environmental Stressors, Duration at Sea and Psychological Capital&quot;,&quot;author&quot;:[{&quot;family&quot;:&quot;Hystad&quot;,&quot;given&quot;:&quot;Sigurd W.&quot;,&quot;parse-names&quot;:false,&quot;dropping-particle&quot;:&quot;&quot;,&quot;non-dropping-particle&quot;:&quot;&quot;},{&quot;family&quot;:&quot;Eid&quot;,&quot;given&quot;:&quot;Jarle&quot;,&quot;parse-names&quot;:false,&quot;dropping-particle&quot;:&quot;&quot;,&quot;non-dropping-particle&quot;:&quot;&quot;}],&quot;container-title&quot;:&quot;Safety and Health at Work&quot;,&quot;container-title-short&quot;:&quot;Saf Health Work&quot;,&quot;accessed&quot;:{&quot;date-parts&quot;:[[2023,2,22]]},&quot;DOI&quot;:&quot;10.1016/J.SHAW.2016.05.006&quot;,&quot;ISSN&quot;:&quot;2093-7911&quot;,&quot;issued&quot;:{&quot;date-parts&quot;:[[2016,12,1]]},&quot;page&quot;:&quot;363-371&quot;,&quot;abstract&quot;:&quot;Background Seafaring is an inherently stressful environment. Because working time and leisure time is spent in the same confined environment for a prolonged period of time, many stressors present in seafaring can also be conceived of as chronic. We explored the effects of duration at sea, seafaring experience, environmental stressors, and psychological capital (PsyCap) on the sleep quality and fatigue of seafarers. PsyCap is a construct that draws upon ideas from positive psychology and positive organizational behavior, and is intended to capture an individual's psychological capacities that can be developed and utilized for performance improvements. Methods We collected survey data from a sample of seafarers working in the offshore re-supply industry (n = 402) and a sample of seafarers working on board combined passenger and cargo ships (n = 340). Results PsyCap emerged as a robust predictor with statistically significant relations to fatigue and sleep quality in both samples. PsyCap also interacted with duration at sea in explaining fatigue in seafarers working on board the passenger and cargo ships. Seafarers on passenger and cargo ships also reported significantly higher levels of fatigue than those working in the offshore re-supply industry. Conclusion Coupled with emerging research showing that PsyCap is trainable, our results suggest that maritime organizations could have much to gain by being cognizant of and developing routines for continually developing the PsyCap of their employees.&quot;,&quot;publisher&quot;:&quot;Elsevier&quot;,&quot;issue&quot;:&quot;4&quot;,&quot;volume&quot;:&quot;7&quot;},&quot;isTemporary&quot;:false}]},{&quot;citationID&quot;:&quot;MENDELEY_CITATION_949245cf-954b-4b48-9fcf-c7be83ca1dd7&quot;,&quot;properties&quot;:{&quot;noteIndex&quot;:0},&quot;isEdited&quot;:false,&quot;manualOverride&quot;:{&quot;isManuallyOverridden&quot;:false,&quot;citeprocText&quot;:&quot;(Basner et al., 2013)&quot;,&quot;manualOverrideText&quot;:&quot;&quot;},&quot;citationTag&quot;:&quot;MENDELEY_CITATION_v3_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&quot;,&quot;citationItems&quot;:[{&quot;id&quot;:&quot;509141ec-e444-3a65-b819-273317a3b616&quot;,&quot;itemData&quot;:{&quot;type&quot;:&quot;article-journal&quot;,&quot;id&quot;:&quot;509141ec-e444-3a65-b819-273317a3b616&quot;,&quot;title&quot;:&quot;Mars 520-d mission simulation reveals protracted crew hypokinesis and alterations of sleep duration and timing&quot;,&quot;author&quot;:[{&quot;family&quot;:&quot;Basner&quot;,&quot;given&quot;:&quot;Mathias&quot;,&quot;parse-names&quot;:false,&quot;dropping-particle&quot;:&quot;&quot;,&quot;non-dropping-particle&quot;:&quot;&quot;},{&quot;family&quot;:&quot;Dinges&quot;,&quot;given&quot;:&quot;David F.&quot;,&quot;parse-names&quot;:false,&quot;dropping-particle&quot;:&quot;&quot;,&quot;non-dropping-particle&quot;:&quot;&quot;},{&quot;family&quot;:&quot;Mollicone&quot;,&quot;given&quot;:&quot;Daniel&quot;,&quot;parse-names&quot;:false,&quot;dropping-particle&quot;:&quot;&quot;,&quot;non-dropping-particle&quot;:&quot;&quot;},{&quot;family&quot;:&quot;Ecker&quot;,&quot;given&quot;:&quot;Adrian&quot;,&quot;parse-names&quot;:false,&quot;dropping-particle&quot;:&quot;&quot;,&quot;non-dropping-particle&quot;:&quot;&quot;},{&quot;family&quot;:&quot;Jones&quot;,&quot;given&quot;:&quot;Christopher W.&quot;,&quot;parse-names&quot;:false,&quot;dropping-particle&quot;:&quot;&quot;,&quot;non-dropping-particle&quot;:&quot;&quot;},{&quot;family&quot;:&quot;Hyder&quot;,&quot;given&quot;:&quot;Eric C.&quot;,&quot;parse-names&quot;:false,&quot;dropping-particle&quot;:&quot;&quot;,&quot;non-dropping-particle&quot;:&quot;&quot;},{&quot;family&quot;:&quot;Antonio&quot;,&quot;given&quot;:&quot;Adrian&quot;,&quot;parse-names&quot;:false,&quot;dropping-particle&quot;:&quot;&quot;,&quot;non-dropping-particle&quot;:&quot;di&quot;},{&quot;family&quot;:&quot;Savelev&quot;,&quot;given&quot;:&quot;Igor&quot;,&quot;parse-names&quot;:false,&quot;dropping-particle&quot;:&quot;&quot;,&quot;non-dropping-particle&quot;:&quot;&quot;},{&quot;family&quot;:&quot;Kan&quot;,&quot;given&quot;:&quot;Kevin&quot;,&quot;parse-names&quot;:false,&quot;dropping-particle&quot;:&quot;&quot;,&quot;non-dropping-particle&quot;:&quot;&quot;},{&quot;family&quot;:&quot;Goel&quot;,&quot;given&quot;:&quot;Namni&quot;,&quot;parse-names&quot;:false,&quot;dropping-particle&quot;:&quot;&quot;,&quot;non-dropping-particle&quot;:&quot;&quot;},{&quot;family&quot;:&quot;Morukov&quot;,&quot;given&quot;:&quot;Boris&quot;,&quot;parse-names&quot;:false,&quot;dropping-particle&quot;:&quot;v.&quot;,&quot;non-dropping-particle&quot;:&quot;&quot;},{&quot;family&quot;:&quot;Sutton&quot;,&quot;given&quot;:&quot;Jeffrey P.&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2,22]]},&quot;DOI&quot;:&quot;10.1073/PNAS.1212646110/SUPPL_FILE/SAPP.PDF&quot;,&quot;ISSN&quot;:&quot;10916490&quot;,&quot;PMID&quot;:&quot;23297197&quot;,&quot;URL&quot;:&quot;https://www.pnas.org/doi/abs/10.1073/pnas.1212646110&quot;,&quot;issued&quot;:{&quot;date-parts&quot;:[[2013,2,12]]},&quot;page&quot;:&quot;2635-2640&quot;,&quot;abstract&quot;:&quot;The success of interplanetary human spaceflight will depend on many factors, including the behavioral activity levels, sleep, and circadian timing of crews exposed to prolonged microgravity and confinement. To address the effects of the latter, we used a high-fidelity ground simulation of a Mars mission to objectively track sleep-wake dynamics in a multinational crew of six during 520 d of confined isolation. Measurements included continuous recordings of wrist actigraphy and light exposure (4.396 million min) and weekly computer-based neurobehavioral assessments (n = 888) to identify changes in the crew's activity levels, sleep quantity and quality, sleep-wake periodicity, vigilance performance, and workload throughout the record-long 17 mo of mission confinement. Actigraphy revealed that crew sedentariness increased across the mission as evident in decreased waking movement (i.e., hypokinesis) and increased sleep and rest times. Light exposure decreased during the mission. The majority of crewmembers also experienced one or more disturbances of sleep quality, vigilance deficits, or altered sleep-wake periodicity and timing, suggesting inadequate circadian entrainment. The results point to the need to identify markers of differential vulnerability to hypokinesis and sleep-wake changes during the prolonged isolation of exploration spaceflight and the need to ensure maintenance of circadian entrainment, sleep quantity and quality, and optimal activity levels during exploration missions. Therefore, successful adaptation to such missions will require crew to transit in spacecraft and live in surface habitats that instantiate aspects of Earth's geophysical signals (appropriately timed light exposure, food intake, exercise) required for temporal organization and maintenance of human behavior.&quot;,&quot;publisher&quot;:&quot;National Academy of Sciences&quot;,&quot;issue&quot;:&quot;7&quot;,&quot;volume&quot;:&quot;110&quot;},&quot;isTemporary&quot;:false}]},{&quot;citationID&quot;:&quot;MENDELEY_CITATION_6736457b-84d1-467b-b981-bac0b1d38427&quot;,&quot;properties&quot;:{&quot;noteIndex&quot;:0},&quot;isEdited&quot;:false,&quot;manualOverride&quot;:{&quot;isManuallyOverridden&quot;:false,&quot;citeprocText&quot;:&quot;(Harner &amp;#38; Budescu, 2014)&quot;,&quot;manualOverrideText&quot;:&quot;&quot;},&quot;citationTag&quot;:&quot;MENDELEY_CITATION_v3_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&quot;,&quot;citationItems&quot;:[{&quot;id&quot;:&quot;1aaa87e7-d033-3b29-ae11-6e4130151acb&quot;,&quot;itemData&quot;:{&quot;type&quot;:&quot;article-journal&quot;,&quot;id&quot;:&quot;1aaa87e7-d033-3b29-ae11-6e4130151acb&quot;,&quot;title&quot;:&quot;Sleep Quality and Risk for Sleep Apnea in Incarcerated Women&quot;,&quot;author&quot;:[{&quot;family&quot;:&quot;Harner&quot;,&quot;given&quot;:&quot;Holly M.&quot;,&quot;parse-names&quot;:false,&quot;dropping-particle&quot;:&quot;&quot;,&quot;non-dropping-particle&quot;:&quot;&quot;},{&quot;family&quot;:&quot;Budescu&quot;,&quot;given&quot;:&quot;Mia&quot;,&quot;parse-names&quot;:false,&quot;dropping-particle&quot;:&quot;&quot;,&quot;non-dropping-particle&quot;:&quot;&quot;}],&quot;container-title&quot;:&quot;Nursing research&quot;,&quot;container-title-short&quot;:&quot;Nurs Res&quot;,&quot;accessed&quot;:{&quot;date-parts&quot;:[[2023,2,22]]},&quot;DOI&quot;:&quot;10.1097/NNR.0000000000000031&quot;,&quot;ISSN&quot;:&quot;15389847&quot;,&quot;PMID&quot;:&quot;24785244&quot;,&quot;URL&quot;:&quot;/pmc/articles/PMC4381275/&quot;,&quot;issued&quot;:{&quot;date-parts&quot;:[[2014]]},&quot;page&quot;:&quot;158&quot;,&quot;abstract&quot;:&quot;Background: Little is known about characteristics of women's sleep during incarceration. Objectives: The study objectives were to describe incarcerated women's sleep quality, document incarcerated women's risk for sleep apnea, and identify other factors that contribute to poor sleep quality during incarceration. Methods: This cross-sectional descriptive exploratory investigation was conducted in a maximum security women's prison in the United States. Incarcerated women's sleep quality and their risk for sleep apnea was assessed by using the Pittsburgh Sleep Quality Index and the Multivariable Apnea Prediction Score, respectively. Results: Four hundred thirty-eight incarcerated women participated in this investigation. Results indicate that 72% of the sample met the Pittsburgh Sleep Quality Index criteria for \&quot;poor sleepers.\&quot; Poor sleepers were significantly more likely to report sleep disturbances and scored significantly higher on the risk for sleep apnea scale compared to women who did not meet the poor sleep threshold. Approximately 10% of the sample had a probability for sleep apnea higher than.50. Factors that contributed to poor sleep included (a) \&quot;racing thoughts/worry/thinking about things,\&quot; (b) environmental noise and other factors, (c) physical health conditions/pain, (d) nightmares and flashbacks, and (e) not taking sleep medication. Discussion: Most participants reported poor sleep quality during incarceration. Poor sleep might exacerbate existing health conditions and contribute to the development of new health problems for incarcerated women. Furthermore, poor sleep quality may reduce a woman's ability to fully participate in beneficial prison programming. This investigation provides a first look at how women sleep in prison and offers recommendations for future research. © 2014 Wolters Kluwer Health | Lippincott Williams &amp; Wilkins.&quot;,&quot;publisher&quot;:&quot;NIH Public Access&quot;,&quot;issue&quot;:&quot;3&quot;,&quot;volume&quot;:&quot;63&quot;},&quot;isTemporary&quot;:false}]},{&quot;citationID&quot;:&quot;MENDELEY_CITATION_e150c3d0-0263-40b5-b1e7-8f589a6bf187&quot;,&quot;properties&quot;:{&quot;noteIndex&quot;:0},&quot;isEdited&quot;:false,&quot;manualOverride&quot;:{&quot;isManuallyOverridden&quot;:false,&quot;citeprocText&quot;:&quot;(Gupta et al., 2020)&quot;,&quot;manualOverrideText&quot;:&quot;&quot;},&quot;citationTag&quot;:&quot;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&quot;,&quot;citationItems&quot;:[{&quot;id&quot;:&quot;afa34dd9-b794-375b-907f-0901430d4baa&quot;,&quot;itemData&quot;:{&quot;type&quot;:&quot;article-journal&quot;,&quot;id&quot;:&quot;afa34dd9-b794-375b-907f-0901430d4baa&quot;,&quot;title&quot;:&quot;Changes in sleep pattern and sleep quality during COVID-19 lockdown&quot;,&quot;author&quot;:[{&quot;family&quot;:&quot;Gupta&quot;,&quot;given&quot;:&quot;Ravi&quot;,&quot;parse-names&quot;:false,&quot;dropping-particle&quot;:&quot;&quot;,&quot;non-dropping-particle&quot;:&quot;&quot;},{&quot;family&quot;:&quot;Grover&quot;,&quot;given&quot;:&quot;Sandeep&quot;,&quot;parse-names&quot;:false,&quot;dropping-particle&quot;:&quot;&quot;,&quot;non-dropping-particle&quot;:&quot;&quot;},{&quot;family&quot;:&quot;Basu&quot;,&quot;given&quot;:&quot;Aniruddha&quot;,&quot;parse-names&quot;:false,&quot;dropping-particle&quot;:&quot;&quot;,&quot;non-dropping-particle&quot;:&quot;&quot;},{&quot;family&quot;:&quot;Krishnan&quot;,&quot;given&quot;:&quot;Vijay&quot;,&quot;parse-names&quot;:false,&quot;dropping-particle&quot;:&quot;&quot;,&quot;non-dropping-particle&quot;:&quot;&quot;},{&quot;family&quot;:&quot;Tripathi&quot;,&quot;given&quot;:&quot;Adarsh&quot;,&quot;parse-names&quot;:false,&quot;dropping-particle&quot;:&quot;&quot;,&quot;non-dropping-particle&quot;:&quot;&quot;},{&quot;family&quot;:&quot;Subramanyam&quot;,&quot;given&quot;:&quot;Alka&quot;,&quot;parse-names&quot;:false,&quot;dropping-particle&quot;:&quot;&quot;,&quot;non-dropping-particle&quot;:&quot;&quot;},{&quot;family&quot;:&quot;Nischal&quot;,&quot;given&quot;:&quot;Anil&quot;,&quot;parse-names&quot;:false,&quot;dropping-particle&quot;:&quot;&quot;,&quot;non-dropping-particle&quot;:&quot;&quot;},{&quot;family&quot;:&quot;Hussain&quot;,&quot;given&quot;:&quot;Arshad&quot;,&quot;parse-names&quot;:false,&quot;dropping-particle&quot;:&quot;&quot;,&quot;non-dropping-particle&quot;:&quot;&quot;},{&quot;family&quot;:&quot;Mehra&quot;,&quot;given&quot;:&quot;Aseem&quot;,&quot;parse-names&quot;:false,&quot;dropping-particle&quot;:&quot;&quot;,&quot;non-dropping-particle&quot;:&quot;&quot;},{&quot;family&quot;:&quot;Ambekar&quot;,&quot;given&quot;:&quot;Atul&quot;,&quot;parse-names&quot;:false,&quot;dropping-particle&quot;:&quot;&quot;,&quot;non-dropping-particle&quot;:&quot;&quot;},{&quot;family&quot;:&quot;Saha&quot;,&quot;given&quot;:&quot;Gautam&quot;,&quot;parse-names&quot;:false,&quot;dropping-particle&quot;:&quot;&quot;,&quot;non-dropping-particle&quot;:&quot;&quot;},{&quot;family&quot;:&quot;Mishra&quot;,&quot;given&quot;:&quot;Kshirod&quot;,&quot;parse-names&quot;:false,&quot;dropping-particle&quot;:&quot;&quot;,&quot;non-dropping-particle&quot;:&quot;&quot;},{&quot;family&quot;:&quot;Bathla&quot;,&quot;given&quot;:&quot;Manish&quot;,&quot;parse-names&quot;:false,&quot;dropping-particle&quot;:&quot;&quot;,&quot;non-dropping-particle&quot;:&quot;&quot;},{&quot;family&quot;:&quot;Jagiwala&quot;,&quot;given&quot;:&quot;Mukesh&quot;,&quot;parse-names&quot;:false,&quot;dropping-particle&quot;:&quot;&quot;,&quot;non-dropping-particle&quot;:&quot;&quot;},{&quot;family&quot;:&quot;Manjunatha&quot;,&quot;given&quot;:&quot;Narayana&quot;,&quot;parse-names&quot;:false,&quot;dropping-particle&quot;:&quot;&quot;,&quot;non-dropping-particle&quot;:&quot;&quot;},{&quot;family&quot;:&quot;Nebhinani&quot;,&quot;given&quot;:&quot;Naresh&quot;,&quot;parse-names&quot;:false,&quot;dropping-particle&quot;:&quot;&quot;,&quot;non-dropping-particle&quot;:&quot;&quot;},{&quot;family&quot;:&quot;Gaur&quot;,&quot;given&quot;:&quot;Navendu&quot;,&quot;parse-names&quot;:false,&quot;dropping-particle&quot;:&quot;&quot;,&quot;non-dropping-particle&quot;:&quot;&quot;},{&quot;family&quot;:&quot;Kumar&quot;,&quot;given&quot;:&quot;Niraj&quot;,&quot;parse-names&quot;:false,&quot;dropping-particle&quot;:&quot;&quot;,&quot;non-dropping-particle&quot;:&quot;&quot;},{&quot;family&quot;:&quot;Dalal&quot;,&quot;given&quot;:&quot;Pronob&quot;,&quot;parse-names&quot;:false,&quot;dropping-particle&quot;:&quot;&quot;,&quot;non-dropping-particle&quot;:&quot;&quot;},{&quot;family&quot;:&quot;Kumar&quot;,&quot;given&quot;:&quot;Pankaj&quot;,&quot;parse-names&quot;:false,&quot;dropping-particle&quot;:&quot;&quot;,&quot;non-dropping-particle&quot;:&quot;&quot;},{&quot;family&quot;:&quot;Midha&quot;,&quot;given&quot;:&quot;Purav&quot;,&quot;parse-names&quot;:false,&quot;dropping-particle&quot;:&quot;&quot;,&quot;non-dropping-particle&quot;:&quot;&quot;},{&quot;family&quot;:&quot;Daga&quot;,&quot;given&quot;:&quot;Ritu&quot;,&quot;parse-names&quot;:false,&quot;dropping-particle&quot;:&quot;&quot;,&quot;non-dropping-particle&quot;:&quot;&quot;},{&quot;family&quot;:&quot;Tikka&quot;,&quot;given&quot;:&quot;Sai&quot;,&quot;parse-names&quot;:false,&quot;dropping-particle&quot;:&quot;&quot;,&quot;non-dropping-particle&quot;:&quot;&quot;},{&quot;family&quot;:&quot;Praharaj&quot;,&quot;given&quot;:&quot;Samir&quot;,&quot;parse-names&quot;:false,&quot;dropping-particle&quot;:&quot;&quot;,&quot;non-dropping-particle&quot;:&quot;&quot;},{&quot;family&quot;:&quot;Goyal&quot;,&quot;given&quot;:&quot;Sandeep&quot;,&quot;parse-names&quot;:false,&quot;dropping-particle&quot;:&quot;&quot;,&quot;non-dropping-particle&quot;:&quot;&quot;},{&quot;family&quot;:&quot;Kanchan&quot;,&quot;given&quot;:&quot;Shweta&quot;,&quot;parse-names&quot;:false,&quot;dropping-particle&quot;:&quot;&quot;,&quot;non-dropping-particle&quot;:&quot;&quot;},{&quot;family&quot;:&quot;Sarkar&quot;,&quot;given&quot;:&quot;Siddharth&quot;,&quot;parse-names&quot;:false,&quot;dropping-particle&quot;:&quot;&quot;,&quot;non-dropping-particle&quot;:&quot;&quot;},{&quot;family&quot;:&quot;Das&quot;,&quot;given&quot;:&quot;Sourav&quot;,&quot;parse-names&quot;:false,&quot;dropping-particle&quot;:&quot;&quot;,&quot;non-dropping-particle&quot;:&quot;&quot;},{&quot;family&quot;:&quot;Sarkhel&quot;,&quot;given&quot;:&quot;Sujit&quot;,&quot;parse-names&quot;:false,&quot;dropping-particle&quot;:&quot;&quot;,&quot;non-dropping-particle&quot;:&quot;&quot;},{&quot;family&quot;:&quot;Padhy&quot;,&quot;given&quot;:&quot;Susanta&quot;,&quot;parse-names&quot;:false,&quot;dropping-particle&quot;:&quot;&quot;,&quot;non-dropping-particle&quot;:&quot;&quot;},{&quot;family&quot;:&quot;Sahoo&quot;,&quot;given&quot;:&quot;Swapnajeet&quot;,&quot;parse-names&quot;:false,&quot;dropping-particle&quot;:&quot;&quot;,&quot;non-dropping-particle&quot;:&quot;&quot;},{&quot;family&quot;:&quot;Satyanarayana Rao&quot;,&quot;given&quot;:&quot;T.&quot;,&quot;parse-names&quot;:false,&quot;dropping-particle&quot;:&quot;&quot;,&quot;non-dropping-particle&quot;:&quot;&quot;},{&quot;family&quot;:&quot;Dubey&quot;,&quot;given&quot;:&quot;Vaibhav&quot;,&quot;parse-names&quot;:false,&quot;dropping-particle&quot;:&quot;&quot;,&quot;non-dropping-particle&quot;:&quot;&quot;},{&quot;family&quot;:&quot;Menon&quot;,&quot;given&quot;:&quot;Vikas&quot;,&quot;parse-names&quot;:false,&quot;dropping-particle&quot;:&quot;&quot;,&quot;non-dropping-particle&quot;:&quot;&quot;},{&quot;family&quot;:&quot;Chhabra&quot;,&quot;given&quot;:&quot;Vishal&quot;,&quot;parse-names&quot;:false,&quot;dropping-particle&quot;:&quot;&quot;,&quot;non-dropping-particle&quot;:&quot;&quot;},{&quot;family&quot;:&quot;Lahan&quot;,&quot;given&quot;:&quot;Vivekanand&quot;,&quot;parse-names&quot;:false,&quot;dropping-particle&quot;:&quot;&quot;,&quot;non-dropping-particle&quot;:&quot;&quot;},{&quot;family&quot;:&quot;Avasthi&quot;,&quot;given&quot;:&quot;Ajit&quot;,&quot;parse-names&quot;:false,&quot;dropping-particle&quot;:&quot;&quot;,&quot;non-dropping-particle&quot;:&quot;&quot;}],&quot;container-title&quot;:&quot;Indian Journal of Psychiatry&quot;,&quot;container-title-short&quot;:&quot;Indian J Psychiatry&quot;,&quot;accessed&quot;:{&quot;date-parts&quot;:[[2023,2,7]]},&quot;DOI&quot;:&quot;10.4103/PSYCHIATRY.INDIANJPSYCHIATRY_523_20&quot;,&quot;ISSN&quot;:&quot;19983794&quot;,&quot;PMID&quot;:&quot;33165382&quot;,&quot;URL&quot;:&quot;/pmc/articles/PMC7597722/&quot;,&quot;issued&quot;:{&quot;date-parts&quot;:[[2020,7,1]]},&quot;page&quot;:&quot;370&quot;,&quot;abstract&quot;:&quot;Introduction: To mitigate the spread of the pandemic coronavirus infection (COVID-19), governments across the world have adopted 'lockdowns' which have confined many individuals to their homes. This disrupts normal life routines, elements of which are important circadian cues. The pandemic is also associated with new stressors, altered roles, and uncertainties about health and economic security, which are also likely to affect sleep. The current study is an online survey of sleep experience, routines, physical activity, and symptoms of anxiety and depression, to study the alterations associated with the lockdown. Materials and Methods: The survey was conducted in early May 2020 using a questionnaire circulated through social media platforms. Questions related to demographic characteristics, current and previous sleep schedules, routine, and working patterns. Insomnia (Insomnia Severity Index - 4), Stress (Perceived Stress Scale - 4), anxiety and depressive symptoms (Patient Health Questionnaire - 4) and physical activity (International Physical Activities Questionnaire) were assessed using standardized instruments. Results: A total of 958 valid responses were received. Compared to the prelockdown period, there was a shift to a later bedtime and waking time, with a reduction in night-time sleep and an increase in day-time napping. These effects were visible across occupational groups, but mostly affected working individuals except health professionals. Sleep quality deteriorated across groups. Reductions in sleep duration were associated with depressive symptoms. Conclusions: The COVID-19 lockdown is associated with changes in sleep schedule and in the quantity and quality of night-time sleep. Although these changes are associated with elevated rates of emotional symptoms, it is unclear from these cross-sectional results, whether sleep deterioration produces psychological distress, or vice versa.&quot;,&quot;publisher&quot;:&quot;Wolters Kluwer -- Medknow Publications&quot;,&quot;issue&quot;:&quot;4&quot;,&quot;volume&quot;:&quot;62&quot;},&quot;isTemporary&quot;:false}]},{&quot;citationID&quot;:&quot;MENDELEY_CITATION_a8f089cb-45c9-4d83-8053-855bc5024bb2&quot;,&quot;properties&quot;:{&quot;noteIndex&quot;:0},&quot;isEdited&quot;:false,&quot;manualOverride&quot;:{&quot;isManuallyOverridden&quot;:false,&quot;citeprocText&quot;:&quot;(Kuang et al., 2020)&quot;,&quot;manualOverrideText&quot;:&quot;&quot;},&quot;citationTag&quot;:&quot;MENDELEY_CITATION_v3_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&quot;,&quot;citationItems&quot;:[{&quot;id&quot;:&quot;9398b0c1-bb4b-3e0c-bdc0-d408df7ff44a&quot;,&quot;itemData&quot;:{&quot;type&quot;:&quot;article-journal&quot;,&quot;id&quot;:&quot;9398b0c1-bb4b-3e0c-bdc0-d408df7ff44a&quot;,&quot;title&quot;:&quot;Awareness, Risk Perception, and Stress during the COVID-19 Pandemic in Communities of Tamil Nadu, India&quot;,&quot;author&quot;:[{&quot;family&quot;:&quot;Kuang&quot;,&quot;given&quot;:&quot;Jinyi&quot;,&quot;parse-names&quot;:false,&quot;dropping-particle&quot;:&quot;&quot;,&quot;non-dropping-particle&quot;:&quot;&quot;},{&quot;family&quot;:&quot;Ashraf&quot;,&quot;given&quot;:&quot;Sania&quot;,&quot;parse-names&quot;:false,&quot;dropping-particle&quot;:&quot;&quot;,&quot;non-dropping-particle&quot;:&quot;&quot;},{&quot;family&quot;:&quot;Das&quot;,&quot;given&quot;:&quot;Upasak&quot;,&quot;parse-names&quot;:false,&quot;dropping-particle&quot;:&quot;&quot;,&quot;non-dropping-particle&quot;:&quot;&quot;},{&quot;family&quot;:&quot;Bicchieri&quot;,&quot;given&quot;:&quot;Cristina&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3,2,7]]},&quot;DOI&quot;:&quot;10.3390/IJERPH17197177&quot;,&quot;ISSN&quot;:&quot;16604601&quot;,&quot;PMID&quot;:&quot;33007992&quot;,&quot;URL&quot;:&quot;/pmc/articles/PMC7579253/&quot;,&quot;issued&quot;:{&quot;date-parts&quot;:[[2020,10,1]]},&quot;page&quot;:&quot;1-12&quot;,&quot;abstract&quot;:&quot;The health and economic consequences of the COVID-19 pandemic is expected to disproportionately impact residents of lower-middle income countries. Understanding the psychological impact of the pandemic is important to guide outreach interventions. In this study, we examined people’s awareness of COVID-19 symptoms, risk perception, and changes in behaviors and stress levels during the lockdown in peri-urban Tamil Nadu India. Field workers conducted phone call surveys (included n = 2044) in 26 communities from 20–25 May 2020. The majority perceived no (60%) or low (23%) level of risk of personally contracting coronavirus. Common fears were related to health and economic concerns, including loss of income (62%), inability to travel freely (46%), and becoming sick (46%). Residents were well aware of the common symptoms of COVID-19, such as fever (66%) and dry cough (57%), but not the asymptomatic transmission (24%). The majority experienced increased stress about finance (79%) and the lockdown (51%). Our findings emphasize the need to develop context-adequate education and communication programs to raise vigilance about asymptomatic transmission and to sustain preventative behaviors. The evidence on fear and changes in stress levels could inform designing coping strategies and programs focused on mental well-being.&quot;,&quot;publisher&quot;:&quot;Multidisciplinary Digital Publishing Institute  (MDPI)&quot;,&quot;issue&quot;:&quot;19&quot;,&quot;volume&quot;:&quot;17&quot;},&quot;isTemporary&quot;:false}]},{&quot;citationID&quot;:&quot;MENDELEY_CITATION_d8be9eea-ce57-4838-af53-bdcd8c246174&quot;,&quot;properties&quot;:{&quot;noteIndex&quot;:0},&quot;isEdited&quot;:false,&quot;manualOverride&quot;:{&quot;isManuallyOverridden&quot;:false,&quot;citeprocText&quot;:&quot;(Rawat et al., 2021)&quot;,&quot;manualOverrideText&quot;:&quot;&quot;},&quot;citationTag&quot;:&quot;MENDELEY_CITATION_v3_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&quot;,&quot;citationItems&quot;:[{&quot;id&quot;:&quot;f67b56b5-2363-3b13-827b-05daa3ed1b8d&quot;,&quot;itemData&quot;:{&quot;type&quot;:&quot;article-journal&quot;,&quot;id&quot;:&quot;f67b56b5-2363-3b13-827b-05daa3ed1b8d&quot;,&quot;title&quot;:&quot;Impact of COVID-19 outbreak on lifestyle behaviour: A review of studies published in India&quot;,&quot;author&quot;:[{&quot;family&quot;:&quot;Rawat&quot;,&quot;given&quot;:&quot;Dimple&quot;,&quot;parse-names&quot;:false,&quot;dropping-particle&quot;:&quot;&quot;,&quot;non-dropping-particle&quot;:&quot;&quot;},{&quot;family&quot;:&quot;Dixit&quot;,&quot;given&quot;:&quot;Vivek&quot;,&quot;parse-names&quot;:false,&quot;dropping-particle&quot;:&quot;&quot;,&quot;non-dropping-particle&quot;:&quot;&quot;},{&quot;family&quot;:&quot;Gulati&quot;,&quot;given&quot;:&quot;Sarthak&quot;,&quot;parse-names&quot;:false,&quot;dropping-particle&quot;:&quot;&quot;,&quot;non-dropping-particle&quot;:&quot;&quot;},{&quot;family&quot;:&quot;Gulati&quot;,&quot;given&quot;:&quot;Shreya&quot;,&quot;parse-names&quot;:false,&quot;dropping-particle&quot;:&quot;&quot;,&quot;non-dropping-particle&quot;:&quot;&quot;},{&quot;family&quot;:&quot;Gulati&quot;,&quot;given&quot;:&quot;Arti&quot;,&quot;parse-names&quot;:false,&quot;dropping-particle&quot;:&quot;&quot;,&quot;non-dropping-particle&quot;:&quot;&quot;}],&quot;container-title&quot;:&quot;Diabetes &amp; Metabolic Syndrome: Clinical Research &amp; Reviews&quot;,&quot;accessed&quot;:{&quot;date-parts&quot;:[[2023,2,7]]},&quot;DOI&quot;:&quot;10.1016/J.DSX.2020.12.038&quot;,&quot;ISSN&quot;:&quot;1871-4021&quot;,&quot;PMID&quot;:&quot;33493852&quot;,&quot;issued&quot;:{&quot;date-parts&quot;:[[2021,1,1]]},&quot;page&quot;:&quot;331-336&quot;,&quot;abstract&quot;:&quot;Background and aims: The entire globe is undergoing an unprecedented challenge of COVID-19 which has affected the lifestyle behaviour of individuals. The present review is an attempt to summarize the effect of pandemic COVID-19 on lifestyle behaviour among the Indian population. Methods: A review was carried out to summarize the effect of pandemic COVID-19 on lifestyle behaviour focusing on changes in dietary or eating behaviour, stress, sleep pattern, and level of physical activity among the Indian population. Literature searches were conducted in PubMed and Google Scholar from inception till October 2020 to identify all relevant studies. Results: A total of 11 studies (n = 5957, age group 18–70 years, comprising both genders) consisting of 1 hospital and 10 community based, were included in the present review. A change in lifestyle behaviour was observed due to COVID-19. Psychosocial or any kind of mental stress among the participants was found to be prevalent. Weight gain and decline in physical activity were also observed. Not only sleep quantity but sleep quality was also found to be affected due to COVID-19. Conclusion: The present review indicates the need for lifestyle behaviour programmes via using the platform of E-media and also for the dissemination of health education.&quot;,&quot;publisher&quot;:&quot;Elsevier&quot;,&quot;issue&quot;:&quot;1&quot;,&quot;volume&quot;:&quot;15&quot;,&quot;container-title-short&quot;:&quot;&quot;},&quot;isTemporary&quot;:false}]},{&quot;citationID&quot;:&quot;MENDELEY_CITATION_9324d8e5-09d2-480a-aa6b-0b1fd7dfed36&quot;,&quot;properties&quot;:{&quot;noteIndex&quot;:0},&quot;isEdited&quot;:false,&quot;manualOverride&quot;:{&quot;isManuallyOverridden&quot;:false,&quot;citeprocText&quot;:&quot;(Verma &amp;#38; Mishra, 2020)&quot;,&quot;manualOverrideText&quot;:&quot;&quot;},&quot;citationTag&quot;:&quot;MENDELEY_CITATION_v3_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&quot;,&quot;citationItems&quot;:[{&quot;id&quot;:&quot;58d1b6ad-4147-3a82-9468-8cc99b4de5a7&quot;,&quot;itemData&quot;:{&quot;type&quot;:&quot;article-journal&quot;,&quot;id&quot;:&quot;58d1b6ad-4147-3a82-9468-8cc99b4de5a7&quot;,&quot;title&quot;:&quot;Depression, anxiety, and stress and socio-demographic correlates among general Indian public during COVID-19&quot;,&quot;author&quot;:[{&quot;family&quot;:&quot;Verma&quot;,&quot;given&quot;:&quot;Shankey&quot;,&quot;parse-names&quot;:false,&quot;dropping-particle&quot;:&quot;&quot;,&quot;non-dropping-particle&quot;:&quot;&quot;},{&quot;family&quot;:&quot;Mishra&quot;,&quot;given&quot;:&quot;Aditi&quot;,&quot;parse-names&quot;:false,&quot;dropping-particle&quot;:&quot;&quot;,&quot;non-dropping-particle&quot;:&quot;&quot;}],&quot;container-title&quot;:&quot;The International journal of social psychiatry&quot;,&quot;container-title-short&quot;:&quot;Int J Soc Psychiatry&quot;,&quot;accessed&quot;:{&quot;date-parts&quot;:[[2023,2,7]]},&quot;DOI&quot;:&quot;10.1177/0020764020934508&quot;,&quot;ISSN&quot;:&quot;1741-2854&quot;,&quot;PMID&quot;:&quot;32567466&quot;,&quot;URL&quot;:&quot;https://pubmed.ncbi.nlm.nih.gov/32567466/&quot;,&quot;issued&quot;:{&quot;date-parts&quot;:[[2020,12,1]]},&quot;page&quot;:&quot;756-762&quot;,&quot;abstract&quot;:&quot;Background: The severe outbreak of COVID-19 has affected the mental health of Indians. Aim: The objective of this article was to find the prevalence rates of depression, anxiety and stress and their socio-demographic correlates among Indian population during the lockdown to contain the spread of COVID-19. Methods: A cross-sectional survey was conducted using an electronic questionnaire. A total of 354 participants were recruited through convenience sampling. Depression, anxiety and stress were measured using Depression Anxiety Stress Scale (DASS-21), a 21-item self-reported questionnaire. Results: In total, 25%, 28% and 11.6% of the participants were moderate to extremely severely depressed, anxious and stressed, respectively. Binary logistic regressions indicated employment status (odds ratio (OR) = 1.91; 95% confidence interval (CI): 1.072–3.418) and binge drinking (OR = 2.03; 95% CI: 1.045–3.945) were significantly associated with depressive symptoms; gender (OR = 2.17; 95% CI: 1.317–3.589), employment status (OR = 1.77; 95% CI: 1.002–3.141) and binge drinking (OR = 2.62; 95% CI: 1.361–5.048) were significantly associated with anxiety symptoms; and binge drinking (OR = 3.42; 95% CI: 1.544–7.583) was significantly associated with stress symptoms. Conclusion: Depression, anxiety and stress among Indian population during the lockdown were prevalent. Along with other measures to contain the spread of COVID-19, mental health of citizens needs the urgent attention of the Indian government and mental health experts. Further large-scale studies should be conducted on different professions and communities such as health care professionals and migrant workers and incorporate other mental health indicators.&quot;,&quot;publisher&quot;:&quot;Int J Soc Psychiatry&quot;,&quot;issue&quot;:&quot;8&quot;,&quot;volume&quot;:&quot;66&quot;},&quot;isTemporary&quot;:false}]},{&quot;citationID&quot;:&quot;MENDELEY_CITATION_3857ab72-617d-439e-ac03-e11edd4b88f7&quot;,&quot;properties&quot;:{&quot;noteIndex&quot;:0},&quot;isEdited&quot;:false,&quot;manualOverride&quot;:{&quot;isManuallyOverridden&quot;:false,&quot;citeprocText&quot;:&quot;(Davidson &amp;#38; Milligan, 2007)&quot;,&quot;manualOverrideText&quot;:&quot;&quot;},&quot;citationTag&quot;:&quot;MENDELEY_CITATION_v3_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&quot;,&quot;citationItems&quot;:[{&quot;id&quot;:&quot;0e32928f-43f4-33a3-a6f4-bacf7b46f598&quot;,&quot;itemData&quot;:{&quot;type&quot;:&quot;article-journal&quot;,&quot;id&quot;:&quot;0e32928f-43f4-33a3-a6f4-bacf7b46f598&quot;,&quot;title&quot;:&quot;Embodying emotion sensing space: introducing emotional geographies&quot;,&quot;author&quot;:[{&quot;family&quot;:&quot;Davidson&quot;,&quot;given&quot;:&quot;Joyce&quot;,&quot;parse-names&quot;:false,&quot;dropping-particle&quot;:&quot;&quot;,&quot;non-dropping-particle&quot;:&quot;&quot;},{&quot;family&quot;:&quot;Milligan&quot;,&quot;given&quot;:&quot;Christine&quot;,&quot;parse-names&quot;:false,&quot;dropping-particle&quot;:&quot;&quot;,&quot;non-dropping-particle&quot;:&quot;&quot;}],&quot;container-title&quot;:&quot;https://doi.org/10.1080/1464936042000317677&quot;,&quot;accessed&quot;:{&quot;date-parts&quot;:[[2023,2,7]]},&quot;DOI&quot;:&quot;10.1080/1464936042000317677&quot;,&quot;ISSN&quot;:&quot;14649365&quot;,&quot;issued&quot;:{&quot;date-parts&quot;:[[2007,12]]},&quot;page&quot;:&quot;523-532&quot;,&quot;abstract&quot;:&quot;Recent years have witnessed a welling‐up of emotion within geography, a surge of interest reminiscent of the fascination and exploration of embodiment that characterized much social and cultural ge...&quot;,&quot;publisher&quot;:&quot; Taylor and Francis Ltd &quot;,&quot;issue&quot;:&quot;4&quot;,&quot;volume&quot;:&quot;5&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B4239-CC8D-44AE-8AE6-529712EA0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TotalTime>
  <Pages>9</Pages>
  <Words>3802</Words>
  <Characters>21677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Raghav</dc:creator>
  <cp:keywords/>
  <dc:description/>
  <cp:lastModifiedBy>OM PRAKASH KOLI</cp:lastModifiedBy>
  <cp:revision>18</cp:revision>
  <dcterms:created xsi:type="dcterms:W3CDTF">2023-01-30T18:06:00Z</dcterms:created>
  <dcterms:modified xsi:type="dcterms:W3CDTF">2023-06-06T12:05:00Z</dcterms:modified>
</cp:coreProperties>
</file>