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C0CA2" w:rsidRDefault="002C0CA2" w:rsidP="00D50738">
      <w:pPr>
        <w:spacing w:line="360" w:lineRule="auto"/>
        <w:jc w:val="center"/>
        <w:rPr>
          <w:b/>
          <w:bCs/>
          <w:sz w:val="28"/>
          <w:szCs w:val="28"/>
          <w:lang w:val="en-US"/>
        </w:rPr>
      </w:pPr>
      <w:r w:rsidRPr="002C0CA2">
        <w:rPr>
          <w:b/>
          <w:bCs/>
          <w:sz w:val="28"/>
          <w:szCs w:val="28"/>
          <w:lang w:val="en-US"/>
        </w:rPr>
        <w:t>Analyzing the Impact of Climate Change on Human Health in Indian Coastal Regions</w:t>
      </w:r>
    </w:p>
    <w:p w:rsidR="00D50738" w:rsidRDefault="00D50738" w:rsidP="00D50738">
      <w:pPr>
        <w:spacing w:line="360" w:lineRule="auto"/>
        <w:jc w:val="center"/>
        <w:rPr>
          <w:b/>
          <w:bCs/>
          <w:sz w:val="28"/>
          <w:szCs w:val="28"/>
          <w:lang w:val="en-US"/>
        </w:rPr>
      </w:pPr>
    </w:p>
    <w:p w:rsidR="002C0CA2" w:rsidRDefault="00D50738" w:rsidP="00D50738">
      <w:pPr>
        <w:spacing w:line="360" w:lineRule="auto"/>
        <w:jc w:val="both"/>
        <w:rPr>
          <w:sz w:val="28"/>
          <w:szCs w:val="28"/>
          <w:lang w:val="en-US"/>
        </w:rPr>
      </w:pPr>
      <w:r>
        <w:rPr>
          <w:sz w:val="28"/>
          <w:szCs w:val="28"/>
          <w:lang w:val="en-US"/>
        </w:rPr>
        <w:t xml:space="preserve">Author: </w:t>
      </w:r>
      <w:r w:rsidRPr="00D50738">
        <w:rPr>
          <w:sz w:val="28"/>
          <w:szCs w:val="28"/>
          <w:lang w:val="en-US"/>
        </w:rPr>
        <w:t>Dr Pallavi Sing</w:t>
      </w:r>
      <w:r>
        <w:rPr>
          <w:sz w:val="28"/>
          <w:szCs w:val="28"/>
          <w:lang w:val="en-US"/>
        </w:rPr>
        <w:t xml:space="preserve">h, </w:t>
      </w:r>
      <w:r w:rsidRPr="00D50738">
        <w:rPr>
          <w:sz w:val="28"/>
          <w:szCs w:val="28"/>
          <w:lang w:val="en-US"/>
        </w:rPr>
        <w:t>Senior Researcher</w:t>
      </w:r>
      <w:r>
        <w:rPr>
          <w:sz w:val="28"/>
          <w:szCs w:val="28"/>
          <w:lang w:val="en-US"/>
        </w:rPr>
        <w:t xml:space="preserve">, </w:t>
      </w:r>
      <w:r w:rsidRPr="00D50738">
        <w:rPr>
          <w:sz w:val="28"/>
          <w:szCs w:val="28"/>
          <w:lang w:val="en-US"/>
        </w:rPr>
        <w:t xml:space="preserve">Centre for </w:t>
      </w:r>
      <w:r>
        <w:rPr>
          <w:sz w:val="28"/>
          <w:szCs w:val="28"/>
          <w:lang w:val="en-US"/>
        </w:rPr>
        <w:t>Research in Environment Science and Technology Policy, New Delhi</w:t>
      </w:r>
      <w:r w:rsidR="007C124A">
        <w:rPr>
          <w:sz w:val="28"/>
          <w:szCs w:val="28"/>
          <w:lang w:val="en-US"/>
        </w:rPr>
        <w:t>. Research Affiliate: Centre for Studies in Science Policy, Jawaharlal Nehru University, New Delhi.</w:t>
      </w:r>
      <w:r>
        <w:rPr>
          <w:sz w:val="28"/>
          <w:szCs w:val="28"/>
          <w:lang w:val="en-US"/>
        </w:rPr>
        <w:t xml:space="preserve"> Email id: </w:t>
      </w:r>
      <w:hyperlink r:id="rId5" w:history="1">
        <w:r w:rsidRPr="00DC1088">
          <w:rPr>
            <w:rStyle w:val="Hyperlink"/>
            <w:sz w:val="28"/>
            <w:szCs w:val="28"/>
            <w:lang w:val="en-US"/>
          </w:rPr>
          <w:t>pallavisinghgkp@gmail.com</w:t>
        </w:r>
      </w:hyperlink>
    </w:p>
    <w:p w:rsidR="00D50738" w:rsidRDefault="00D50738" w:rsidP="00D50738">
      <w:pPr>
        <w:spacing w:line="360" w:lineRule="auto"/>
        <w:jc w:val="both"/>
        <w:rPr>
          <w:b/>
          <w:bCs/>
          <w:lang w:val="en-US"/>
        </w:rPr>
      </w:pPr>
    </w:p>
    <w:p w:rsidR="002C0CA2" w:rsidRDefault="002C0CA2" w:rsidP="00D50738">
      <w:pPr>
        <w:spacing w:line="360" w:lineRule="auto"/>
        <w:jc w:val="both"/>
        <w:rPr>
          <w:b/>
          <w:bCs/>
          <w:lang w:val="en-US"/>
        </w:rPr>
      </w:pPr>
    </w:p>
    <w:p w:rsidR="00EA4ED2" w:rsidRDefault="00EA4ED2" w:rsidP="00D50738">
      <w:pPr>
        <w:spacing w:line="360" w:lineRule="auto"/>
        <w:jc w:val="both"/>
        <w:rPr>
          <w:b/>
          <w:bCs/>
          <w:lang w:val="en-US"/>
        </w:rPr>
      </w:pPr>
      <w:r>
        <w:rPr>
          <w:b/>
          <w:bCs/>
          <w:lang w:val="en-US"/>
        </w:rPr>
        <w:t>Abstract</w:t>
      </w:r>
    </w:p>
    <w:p w:rsidR="00E956F8" w:rsidRDefault="006813D9" w:rsidP="00D50738">
      <w:pPr>
        <w:spacing w:line="360" w:lineRule="auto"/>
        <w:jc w:val="both"/>
        <w:rPr>
          <w:color w:val="000000" w:themeColor="text1"/>
        </w:rPr>
      </w:pPr>
      <w:r w:rsidRPr="00D15B4F">
        <w:rPr>
          <w:color w:val="000000" w:themeColor="text1"/>
        </w:rPr>
        <w:t xml:space="preserve">Climate change is a global phenomenon. India </w:t>
      </w:r>
      <w:r>
        <w:rPr>
          <w:color w:val="000000" w:themeColor="text1"/>
        </w:rPr>
        <w:t xml:space="preserve">is at a high risk of climate change alongside </w:t>
      </w:r>
      <w:r w:rsidRPr="00D15B4F">
        <w:rPr>
          <w:color w:val="000000" w:themeColor="text1"/>
        </w:rPr>
        <w:t>China and USA</w:t>
      </w:r>
      <w:r>
        <w:rPr>
          <w:color w:val="000000" w:themeColor="text1"/>
        </w:rPr>
        <w:t xml:space="preserve"> (Roy, 2019). With flat coastal terrain, shallow continental shelf, unique geographical location, Indian coastal plains are at high risk of climate hazards (The World bank, 2021). </w:t>
      </w:r>
      <w:r w:rsidRPr="00D15B4F">
        <w:rPr>
          <w:color w:val="000000" w:themeColor="text1"/>
        </w:rPr>
        <w:t>Eastern coast of India is more vulnerable to climate change and is prone to natural disasters like tsunamis and cyclones (Gupta, et al, 2021). Other climatic hazards witnessed by the region are sea level rise, heatwave, drought, flooding, storm surge</w:t>
      </w:r>
      <w:r>
        <w:rPr>
          <w:color w:val="000000" w:themeColor="text1"/>
        </w:rPr>
        <w:t xml:space="preserve">. </w:t>
      </w:r>
      <w:r w:rsidRPr="00D15B4F">
        <w:rPr>
          <w:color w:val="000000" w:themeColor="text1"/>
        </w:rPr>
        <w:t xml:space="preserve">In the recent years, climate change is adversely impacting the </w:t>
      </w:r>
      <w:r>
        <w:rPr>
          <w:color w:val="000000" w:themeColor="text1"/>
        </w:rPr>
        <w:t xml:space="preserve">physical and mental health </w:t>
      </w:r>
      <w:r w:rsidRPr="00D15B4F">
        <w:rPr>
          <w:color w:val="000000" w:themeColor="text1"/>
        </w:rPr>
        <w:t>and wellbeing of the people at large.</w:t>
      </w:r>
      <w:r>
        <w:rPr>
          <w:color w:val="000000" w:themeColor="text1"/>
        </w:rPr>
        <w:t xml:space="preserve"> It is causing malnutrition and leading to various diseases i.e. </w:t>
      </w:r>
      <w:r w:rsidRPr="008F69D2">
        <w:rPr>
          <w:color w:val="000000" w:themeColor="text1"/>
        </w:rPr>
        <w:t>vector borne</w:t>
      </w:r>
      <w:r>
        <w:rPr>
          <w:color w:val="000000" w:themeColor="text1"/>
        </w:rPr>
        <w:t xml:space="preserve"> diseases like </w:t>
      </w:r>
      <w:r w:rsidR="00DF13D5">
        <w:rPr>
          <w:color w:val="000000" w:themeColor="text1"/>
        </w:rPr>
        <w:t>m</w:t>
      </w:r>
      <w:r>
        <w:rPr>
          <w:color w:val="000000" w:themeColor="text1"/>
        </w:rPr>
        <w:t>alaria</w:t>
      </w:r>
      <w:r w:rsidRPr="008F69D2">
        <w:rPr>
          <w:color w:val="000000" w:themeColor="text1"/>
        </w:rPr>
        <w:t>,</w:t>
      </w:r>
      <w:r>
        <w:rPr>
          <w:color w:val="000000" w:themeColor="text1"/>
        </w:rPr>
        <w:t xml:space="preserve"> </w:t>
      </w:r>
      <w:r w:rsidR="00DF13D5">
        <w:rPr>
          <w:color w:val="000000" w:themeColor="text1"/>
        </w:rPr>
        <w:t>d</w:t>
      </w:r>
      <w:r>
        <w:rPr>
          <w:color w:val="000000" w:themeColor="text1"/>
        </w:rPr>
        <w:t>engue;</w:t>
      </w:r>
      <w:r w:rsidRPr="008F69D2">
        <w:rPr>
          <w:color w:val="000000" w:themeColor="text1"/>
        </w:rPr>
        <w:t xml:space="preserve"> water borne diseases</w:t>
      </w:r>
      <w:r>
        <w:rPr>
          <w:color w:val="000000" w:themeColor="text1"/>
        </w:rPr>
        <w:t xml:space="preserve"> like diarrhoea, cholera</w:t>
      </w:r>
      <w:r w:rsidRPr="008F69D2">
        <w:rPr>
          <w:color w:val="000000" w:themeColor="text1"/>
        </w:rPr>
        <w:t xml:space="preserve">, </w:t>
      </w:r>
      <w:r>
        <w:rPr>
          <w:color w:val="000000" w:themeColor="text1"/>
        </w:rPr>
        <w:t xml:space="preserve">and causing </w:t>
      </w:r>
      <w:r w:rsidRPr="008F69D2">
        <w:rPr>
          <w:color w:val="000000" w:themeColor="text1"/>
        </w:rPr>
        <w:t xml:space="preserve">heat and thermal stress.  </w:t>
      </w:r>
      <w:r>
        <w:rPr>
          <w:color w:val="000000" w:themeColor="text1"/>
        </w:rPr>
        <w:t>Thus th</w:t>
      </w:r>
      <w:r w:rsidR="00E956F8">
        <w:rPr>
          <w:color w:val="000000" w:themeColor="text1"/>
        </w:rPr>
        <w:t>is</w:t>
      </w:r>
      <w:r>
        <w:rPr>
          <w:color w:val="000000" w:themeColor="text1"/>
        </w:rPr>
        <w:t xml:space="preserve"> </w:t>
      </w:r>
      <w:r w:rsidR="00E956F8">
        <w:rPr>
          <w:color w:val="000000" w:themeColor="text1"/>
        </w:rPr>
        <w:t xml:space="preserve">study </w:t>
      </w:r>
      <w:r>
        <w:rPr>
          <w:color w:val="000000" w:themeColor="text1"/>
        </w:rPr>
        <w:t>aims to analyse the impact of climate change on physical health</w:t>
      </w:r>
      <w:r w:rsidRPr="008F69D2">
        <w:rPr>
          <w:color w:val="000000" w:themeColor="text1"/>
        </w:rPr>
        <w:t xml:space="preserve"> </w:t>
      </w:r>
      <w:r>
        <w:rPr>
          <w:color w:val="000000" w:themeColor="text1"/>
        </w:rPr>
        <w:t xml:space="preserve">of people residing in the coastal </w:t>
      </w:r>
      <w:r w:rsidR="00E956F8">
        <w:rPr>
          <w:color w:val="000000" w:themeColor="text1"/>
        </w:rPr>
        <w:t xml:space="preserve">areas, </w:t>
      </w:r>
      <w:r>
        <w:rPr>
          <w:color w:val="1C2B56"/>
        </w:rPr>
        <w:t>which are more prone to flooding and cyclones. It will examine the existing gaps in the policies related to impact of climate change on health and suggest policy recommendations for the same.</w:t>
      </w:r>
      <w:r w:rsidR="00A8696B">
        <w:rPr>
          <w:color w:val="1C2B56"/>
        </w:rPr>
        <w:t xml:space="preserve"> It strives to explore the following research questions: </w:t>
      </w:r>
      <w:r w:rsidR="00A8696B">
        <w:rPr>
          <w:color w:val="000000" w:themeColor="text1"/>
        </w:rPr>
        <w:t>h</w:t>
      </w:r>
      <w:r w:rsidRPr="00A8696B">
        <w:rPr>
          <w:color w:val="000000" w:themeColor="text1"/>
        </w:rPr>
        <w:t xml:space="preserve">ow is climate change impacting health of the people and what are the risks </w:t>
      </w:r>
      <w:r w:rsidR="00FC2B81">
        <w:rPr>
          <w:color w:val="000000" w:themeColor="text1"/>
        </w:rPr>
        <w:t xml:space="preserve">and vulnerabilities </w:t>
      </w:r>
      <w:r w:rsidRPr="00A8696B">
        <w:rPr>
          <w:color w:val="000000" w:themeColor="text1"/>
        </w:rPr>
        <w:t>associated</w:t>
      </w:r>
      <w:r w:rsidR="00A8696B">
        <w:rPr>
          <w:color w:val="000000" w:themeColor="text1"/>
        </w:rPr>
        <w:t>.</w:t>
      </w:r>
      <w:r w:rsidR="00A8696B">
        <w:rPr>
          <w:color w:val="1C2B56"/>
        </w:rPr>
        <w:t xml:space="preserve"> </w:t>
      </w:r>
      <w:r w:rsidRPr="00A8696B">
        <w:rPr>
          <w:color w:val="000000" w:themeColor="text1"/>
        </w:rPr>
        <w:t>Which diseases are being caused by climate change on human beings?</w:t>
      </w:r>
      <w:r w:rsidR="00A8696B">
        <w:rPr>
          <w:color w:val="1C2B56"/>
        </w:rPr>
        <w:t xml:space="preserve"> </w:t>
      </w:r>
      <w:r w:rsidRPr="00A8696B">
        <w:rPr>
          <w:color w:val="000000" w:themeColor="text1"/>
        </w:rPr>
        <w:t>What are the policy gaps in the area of climate change  and its impact on  health and what are the gender perspectives associated?</w:t>
      </w:r>
      <w:r>
        <w:rPr>
          <w:color w:val="000000" w:themeColor="text1"/>
        </w:rPr>
        <w:t xml:space="preserve"> This research work will provide policy recommendations to the government for formulating climate </w:t>
      </w:r>
      <w:r w:rsidR="00ED1D76">
        <w:rPr>
          <w:color w:val="000000" w:themeColor="text1"/>
        </w:rPr>
        <w:t xml:space="preserve">change </w:t>
      </w:r>
      <w:r>
        <w:rPr>
          <w:color w:val="000000" w:themeColor="text1"/>
        </w:rPr>
        <w:t xml:space="preserve">policy on health based impacts of climate change.  </w:t>
      </w:r>
    </w:p>
    <w:p w:rsidR="00ED1D76" w:rsidRDefault="00ED1D76" w:rsidP="00E956F8">
      <w:pPr>
        <w:spacing w:line="360" w:lineRule="auto"/>
        <w:jc w:val="both"/>
        <w:rPr>
          <w:b/>
          <w:bCs/>
          <w:color w:val="000000" w:themeColor="text1"/>
        </w:rPr>
      </w:pPr>
    </w:p>
    <w:p w:rsidR="005F5C93" w:rsidRDefault="005F5C93" w:rsidP="00E956F8">
      <w:pPr>
        <w:spacing w:line="360" w:lineRule="auto"/>
        <w:jc w:val="both"/>
        <w:rPr>
          <w:b/>
          <w:bCs/>
          <w:color w:val="000000" w:themeColor="text1"/>
        </w:rPr>
      </w:pPr>
    </w:p>
    <w:p w:rsidR="005F5C93" w:rsidRDefault="005F5C93" w:rsidP="00E956F8">
      <w:pPr>
        <w:spacing w:line="360" w:lineRule="auto"/>
        <w:jc w:val="both"/>
        <w:rPr>
          <w:b/>
          <w:bCs/>
          <w:color w:val="000000" w:themeColor="text1"/>
        </w:rPr>
      </w:pPr>
    </w:p>
    <w:p w:rsidR="00ED1D76" w:rsidRDefault="00ED1D76" w:rsidP="00E956F8">
      <w:pPr>
        <w:spacing w:line="360" w:lineRule="auto"/>
        <w:jc w:val="both"/>
        <w:rPr>
          <w:b/>
          <w:bCs/>
          <w:color w:val="000000" w:themeColor="text1"/>
        </w:rPr>
      </w:pPr>
      <w:r>
        <w:rPr>
          <w:b/>
          <w:bCs/>
          <w:color w:val="000000" w:themeColor="text1"/>
        </w:rPr>
        <w:lastRenderedPageBreak/>
        <w:t>Introduction</w:t>
      </w:r>
    </w:p>
    <w:p w:rsidR="002C0CA2" w:rsidRDefault="002C0CA2" w:rsidP="00E956F8">
      <w:pPr>
        <w:spacing w:line="360" w:lineRule="auto"/>
        <w:jc w:val="both"/>
        <w:rPr>
          <w:color w:val="000000" w:themeColor="text1"/>
        </w:rPr>
      </w:pPr>
      <w:r w:rsidRPr="00AC7C12">
        <w:rPr>
          <w:color w:val="000000" w:themeColor="text1"/>
        </w:rPr>
        <w:t xml:space="preserve">Climate change is </w:t>
      </w:r>
      <w:r>
        <w:rPr>
          <w:color w:val="000000" w:themeColor="text1"/>
        </w:rPr>
        <w:t xml:space="preserve">emerging as one of </w:t>
      </w:r>
      <w:r w:rsidRPr="00AC7C12">
        <w:rPr>
          <w:color w:val="000000" w:themeColor="text1"/>
        </w:rPr>
        <w:t>the biggest health threat facing humanity</w:t>
      </w:r>
      <w:r>
        <w:rPr>
          <w:color w:val="000000" w:themeColor="text1"/>
        </w:rPr>
        <w:t>.</w:t>
      </w:r>
      <w:r w:rsidRPr="00AC7C12">
        <w:rPr>
          <w:color w:val="000000" w:themeColor="text1"/>
        </w:rPr>
        <w:t xml:space="preserve"> </w:t>
      </w:r>
      <w:r>
        <w:rPr>
          <w:color w:val="000000" w:themeColor="text1"/>
        </w:rPr>
        <w:t>Globally, h</w:t>
      </w:r>
      <w:r w:rsidRPr="00AC7C12">
        <w:rPr>
          <w:color w:val="000000" w:themeColor="text1"/>
        </w:rPr>
        <w:t xml:space="preserve">ealth professionals are responding to the </w:t>
      </w:r>
      <w:r>
        <w:rPr>
          <w:color w:val="000000" w:themeColor="text1"/>
        </w:rPr>
        <w:t xml:space="preserve">rising </w:t>
      </w:r>
      <w:r w:rsidRPr="00AC7C12">
        <w:rPr>
          <w:color w:val="000000" w:themeColor="text1"/>
        </w:rPr>
        <w:t xml:space="preserve">health </w:t>
      </w:r>
      <w:r>
        <w:rPr>
          <w:color w:val="000000" w:themeColor="text1"/>
        </w:rPr>
        <w:t xml:space="preserve">hazards </w:t>
      </w:r>
      <w:r w:rsidRPr="00AC7C12">
        <w:rPr>
          <w:color w:val="000000" w:themeColor="text1"/>
        </w:rPr>
        <w:t>caused by this unfolding crisis. The Intergovernmental Panel on Climate Change (</w:t>
      </w:r>
      <w:r>
        <w:t>Masson-</w:t>
      </w:r>
      <w:proofErr w:type="spellStart"/>
      <w:r>
        <w:t>Delmotte</w:t>
      </w:r>
      <w:proofErr w:type="spellEnd"/>
      <w:r>
        <w:rPr>
          <w:color w:val="000000" w:themeColor="text1"/>
        </w:rPr>
        <w:t>, et al, 2021</w:t>
      </w:r>
      <w:r w:rsidRPr="00AC7C12">
        <w:rPr>
          <w:color w:val="000000" w:themeColor="text1"/>
        </w:rPr>
        <w:t xml:space="preserve">) has </w:t>
      </w:r>
      <w:r>
        <w:rPr>
          <w:color w:val="000000" w:themeColor="text1"/>
        </w:rPr>
        <w:t xml:space="preserve">stated </w:t>
      </w:r>
      <w:r w:rsidRPr="00AC7C12">
        <w:rPr>
          <w:color w:val="000000" w:themeColor="text1"/>
        </w:rPr>
        <w:t xml:space="preserve">that </w:t>
      </w:r>
      <w:r>
        <w:rPr>
          <w:color w:val="000000" w:themeColor="text1"/>
        </w:rPr>
        <w:t>in order to</w:t>
      </w:r>
      <w:r w:rsidRPr="00AC7C12">
        <w:rPr>
          <w:color w:val="000000" w:themeColor="text1"/>
        </w:rPr>
        <w:t xml:space="preserve"> av</w:t>
      </w:r>
      <w:r>
        <w:rPr>
          <w:color w:val="000000" w:themeColor="text1"/>
        </w:rPr>
        <w:t xml:space="preserve">oid </w:t>
      </w:r>
      <w:r w:rsidRPr="00AC7C12">
        <w:rPr>
          <w:color w:val="000000" w:themeColor="text1"/>
        </w:rPr>
        <w:t xml:space="preserve"> catastrophic impacts</w:t>
      </w:r>
      <w:r>
        <w:rPr>
          <w:color w:val="000000" w:themeColor="text1"/>
        </w:rPr>
        <w:t xml:space="preserve"> on health</w:t>
      </w:r>
      <w:r w:rsidRPr="00AC7C12">
        <w:rPr>
          <w:color w:val="000000" w:themeColor="text1"/>
        </w:rPr>
        <w:t xml:space="preserve"> and </w:t>
      </w:r>
      <w:r>
        <w:rPr>
          <w:color w:val="000000" w:themeColor="text1"/>
        </w:rPr>
        <w:t xml:space="preserve">to </w:t>
      </w:r>
      <w:r w:rsidRPr="00AC7C12">
        <w:rPr>
          <w:color w:val="000000" w:themeColor="text1"/>
        </w:rPr>
        <w:t xml:space="preserve">prevent millions of </w:t>
      </w:r>
      <w:r>
        <w:rPr>
          <w:color w:val="000000" w:themeColor="text1"/>
        </w:rPr>
        <w:t xml:space="preserve">deaths caused due to </w:t>
      </w:r>
      <w:r w:rsidRPr="00AC7C12">
        <w:rPr>
          <w:color w:val="000000" w:themeColor="text1"/>
        </w:rPr>
        <w:t xml:space="preserve">climate change, the </w:t>
      </w:r>
      <w:r>
        <w:rPr>
          <w:color w:val="000000" w:themeColor="text1"/>
        </w:rPr>
        <w:t xml:space="preserve">global population </w:t>
      </w:r>
      <w:r w:rsidRPr="00AC7C12">
        <w:rPr>
          <w:color w:val="000000" w:themeColor="text1"/>
        </w:rPr>
        <w:t>must limit temperature rise to 1.5°C. </w:t>
      </w:r>
      <w:r>
        <w:rPr>
          <w:color w:val="000000" w:themeColor="text1"/>
        </w:rPr>
        <w:t>It is projected that b</w:t>
      </w:r>
      <w:r w:rsidRPr="00AC7C12">
        <w:rPr>
          <w:color w:val="000000" w:themeColor="text1"/>
        </w:rPr>
        <w:t xml:space="preserve">etween 2030 and 2050, climate change is </w:t>
      </w:r>
      <w:r>
        <w:rPr>
          <w:color w:val="000000" w:themeColor="text1"/>
        </w:rPr>
        <w:t xml:space="preserve">assumed </w:t>
      </w:r>
      <w:r w:rsidRPr="00AC7C12">
        <w:rPr>
          <w:color w:val="000000" w:themeColor="text1"/>
        </w:rPr>
        <w:t>to cause approximately 2</w:t>
      </w:r>
      <w:r>
        <w:rPr>
          <w:color w:val="000000" w:themeColor="text1"/>
        </w:rPr>
        <w:t>,</w:t>
      </w:r>
      <w:r w:rsidRPr="00AC7C12">
        <w:rPr>
          <w:color w:val="000000" w:themeColor="text1"/>
        </w:rPr>
        <w:t>50</w:t>
      </w:r>
      <w:r>
        <w:rPr>
          <w:color w:val="000000" w:themeColor="text1"/>
        </w:rPr>
        <w:t>,</w:t>
      </w:r>
      <w:r w:rsidRPr="00AC7C12">
        <w:rPr>
          <w:color w:val="000000" w:themeColor="text1"/>
        </w:rPr>
        <w:t xml:space="preserve">000 deaths per year, </w:t>
      </w:r>
      <w:r>
        <w:rPr>
          <w:color w:val="000000" w:themeColor="text1"/>
        </w:rPr>
        <w:t xml:space="preserve">due to </w:t>
      </w:r>
      <w:r w:rsidRPr="00AC7C12">
        <w:rPr>
          <w:color w:val="000000" w:themeColor="text1"/>
        </w:rPr>
        <w:t>malaria, diarrhoea</w:t>
      </w:r>
      <w:r>
        <w:rPr>
          <w:color w:val="000000" w:themeColor="text1"/>
        </w:rPr>
        <w:t xml:space="preserve">, </w:t>
      </w:r>
      <w:r w:rsidRPr="00AC7C12">
        <w:rPr>
          <w:color w:val="000000" w:themeColor="text1"/>
        </w:rPr>
        <w:t>malnutrition, and heat stress</w:t>
      </w:r>
      <w:r w:rsidR="00073FB4">
        <w:rPr>
          <w:color w:val="000000" w:themeColor="text1"/>
        </w:rPr>
        <w:t xml:space="preserve">. Table 1 depicts the status of </w:t>
      </w:r>
      <w:r w:rsidR="00422AFA">
        <w:rPr>
          <w:color w:val="000000" w:themeColor="text1"/>
        </w:rPr>
        <w:t xml:space="preserve"> most affected regions</w:t>
      </w:r>
      <w:r w:rsidR="007C1CC9">
        <w:rPr>
          <w:color w:val="000000" w:themeColor="text1"/>
        </w:rPr>
        <w:t>, i.e.</w:t>
      </w:r>
      <w:r w:rsidR="00422AFA">
        <w:rPr>
          <w:color w:val="000000" w:themeColor="text1"/>
        </w:rPr>
        <w:t xml:space="preserve"> Asia and Africa, and the burden of </w:t>
      </w:r>
      <w:r w:rsidR="00073FB4">
        <w:rPr>
          <w:color w:val="000000" w:themeColor="text1"/>
        </w:rPr>
        <w:t>disease spread by the impact of climate change on health</w:t>
      </w:r>
      <w:r w:rsidRPr="00AC7C12">
        <w:rPr>
          <w:color w:val="000000" w:themeColor="text1"/>
        </w:rPr>
        <w:t>.</w:t>
      </w:r>
      <w:r>
        <w:rPr>
          <w:color w:val="000000" w:themeColor="text1"/>
        </w:rPr>
        <w:t xml:space="preserve"> </w:t>
      </w:r>
      <w:r w:rsidR="00422AFA">
        <w:rPr>
          <w:color w:val="000000" w:themeColor="text1"/>
        </w:rPr>
        <w:t>This table shows that highest number of deaths in Asia and Africa have been caused by the spread of Dengue and Malaria due to climate change</w:t>
      </w:r>
      <w:r w:rsidR="008963AF">
        <w:rPr>
          <w:color w:val="000000" w:themeColor="text1"/>
        </w:rPr>
        <w:t xml:space="preserve"> (Vos et al. 2020)</w:t>
      </w:r>
      <w:r w:rsidR="00422AFA">
        <w:rPr>
          <w:color w:val="000000" w:themeColor="text1"/>
        </w:rPr>
        <w:t xml:space="preserve">. </w:t>
      </w:r>
      <w:r w:rsidR="007C1CC9">
        <w:rPr>
          <w:color w:val="000000" w:themeColor="text1"/>
        </w:rPr>
        <w:t>Moreover, t</w:t>
      </w:r>
      <w:r w:rsidRPr="00AC7C12">
        <w:rPr>
          <w:color w:val="000000" w:themeColor="text1"/>
        </w:rPr>
        <w:t xml:space="preserve">he </w:t>
      </w:r>
      <w:r>
        <w:rPr>
          <w:color w:val="000000" w:themeColor="text1"/>
        </w:rPr>
        <w:t xml:space="preserve">estimated direct </w:t>
      </w:r>
      <w:r w:rsidRPr="00AC7C12">
        <w:rPr>
          <w:color w:val="000000" w:themeColor="text1"/>
        </w:rPr>
        <w:t>damage costs to health (excluding costs</w:t>
      </w:r>
      <w:r>
        <w:rPr>
          <w:color w:val="000000" w:themeColor="text1"/>
        </w:rPr>
        <w:t xml:space="preserve"> involved</w:t>
      </w:r>
      <w:r w:rsidRPr="00AC7C12">
        <w:rPr>
          <w:color w:val="000000" w:themeColor="text1"/>
        </w:rPr>
        <w:t xml:space="preserve"> in health</w:t>
      </w:r>
      <w:r>
        <w:rPr>
          <w:color w:val="000000" w:themeColor="text1"/>
        </w:rPr>
        <w:t xml:space="preserve"> </w:t>
      </w:r>
      <w:r w:rsidRPr="00AC7C12">
        <w:rPr>
          <w:color w:val="000000" w:themeColor="text1"/>
        </w:rPr>
        <w:t xml:space="preserve">determining sectors </w:t>
      </w:r>
      <w:r>
        <w:rPr>
          <w:color w:val="000000" w:themeColor="text1"/>
        </w:rPr>
        <w:t xml:space="preserve">like water, </w:t>
      </w:r>
      <w:r w:rsidRPr="00AC7C12">
        <w:rPr>
          <w:color w:val="000000" w:themeColor="text1"/>
        </w:rPr>
        <w:t xml:space="preserve">agriculture and sanitation), is </w:t>
      </w:r>
      <w:r>
        <w:rPr>
          <w:color w:val="000000" w:themeColor="text1"/>
        </w:rPr>
        <w:t xml:space="preserve">assumed </w:t>
      </w:r>
      <w:r w:rsidRPr="00AC7C12">
        <w:rPr>
          <w:color w:val="000000" w:themeColor="text1"/>
        </w:rPr>
        <w:t>to be between USD 2-4 billion</w:t>
      </w:r>
      <w:r>
        <w:rPr>
          <w:color w:val="000000" w:themeColor="text1"/>
        </w:rPr>
        <w:t xml:space="preserve"> per </w:t>
      </w:r>
      <w:r w:rsidRPr="00AC7C12">
        <w:rPr>
          <w:color w:val="000000" w:themeColor="text1"/>
        </w:rPr>
        <w:t>year by 2030</w:t>
      </w:r>
      <w:r>
        <w:rPr>
          <w:color w:val="000000" w:themeColor="text1"/>
        </w:rPr>
        <w:t xml:space="preserve"> </w:t>
      </w:r>
      <w:r w:rsidRPr="00AC7C12">
        <w:rPr>
          <w:color w:val="000000" w:themeColor="text1"/>
        </w:rPr>
        <w:t>(World Health Organisation, 2021).</w:t>
      </w:r>
    </w:p>
    <w:p w:rsidR="00422AFA" w:rsidRDefault="00422AFA" w:rsidP="00E956F8">
      <w:pPr>
        <w:spacing w:line="360" w:lineRule="auto"/>
        <w:jc w:val="both"/>
        <w:rPr>
          <w:color w:val="000000" w:themeColor="text1"/>
        </w:rPr>
      </w:pPr>
    </w:p>
    <w:p w:rsidR="00422AFA" w:rsidRPr="00422AFA" w:rsidRDefault="00422AFA" w:rsidP="00E956F8">
      <w:pPr>
        <w:spacing w:line="360" w:lineRule="auto"/>
        <w:jc w:val="both"/>
        <w:rPr>
          <w:b/>
          <w:bCs/>
          <w:color w:val="000000" w:themeColor="text1"/>
        </w:rPr>
      </w:pPr>
      <w:r w:rsidRPr="00422AFA">
        <w:rPr>
          <w:b/>
          <w:bCs/>
          <w:color w:val="000000" w:themeColor="text1"/>
        </w:rPr>
        <w:t xml:space="preserve">Table 1: Global burden of diseases in Asia and Africa caused by climate change </w:t>
      </w:r>
    </w:p>
    <w:tbl>
      <w:tblPr>
        <w:tblStyle w:val="TableGrid"/>
        <w:tblW w:w="0" w:type="auto"/>
        <w:tblLook w:val="04A0" w:firstRow="1" w:lastRow="0" w:firstColumn="1" w:lastColumn="0" w:noHBand="0" w:noVBand="1"/>
      </w:tblPr>
      <w:tblGrid>
        <w:gridCol w:w="3005"/>
        <w:gridCol w:w="3005"/>
        <w:gridCol w:w="3006"/>
      </w:tblGrid>
      <w:tr w:rsidR="00422AFA" w:rsidRPr="00422AFA" w:rsidTr="00422AFA">
        <w:tc>
          <w:tcPr>
            <w:tcW w:w="3005" w:type="dxa"/>
          </w:tcPr>
          <w:p w:rsidR="00422AFA" w:rsidRPr="00422AFA" w:rsidRDefault="00422AFA" w:rsidP="00E956F8">
            <w:pPr>
              <w:spacing w:line="360" w:lineRule="auto"/>
              <w:jc w:val="both"/>
              <w:rPr>
                <w:b/>
                <w:bCs/>
                <w:color w:val="000000" w:themeColor="text1"/>
              </w:rPr>
            </w:pPr>
            <w:r w:rsidRPr="00422AFA">
              <w:rPr>
                <w:b/>
                <w:bCs/>
                <w:color w:val="000000" w:themeColor="text1"/>
              </w:rPr>
              <w:t>Health outcome (disease/ condition)</w:t>
            </w:r>
          </w:p>
        </w:tc>
        <w:tc>
          <w:tcPr>
            <w:tcW w:w="3005" w:type="dxa"/>
          </w:tcPr>
          <w:p w:rsidR="00422AFA" w:rsidRPr="00422AFA" w:rsidRDefault="00422AFA" w:rsidP="00E956F8">
            <w:pPr>
              <w:spacing w:line="360" w:lineRule="auto"/>
              <w:jc w:val="both"/>
              <w:rPr>
                <w:b/>
                <w:bCs/>
                <w:color w:val="000000" w:themeColor="text1"/>
              </w:rPr>
            </w:pPr>
            <w:r w:rsidRPr="00422AFA">
              <w:rPr>
                <w:b/>
                <w:bCs/>
                <w:color w:val="000000" w:themeColor="text1"/>
              </w:rPr>
              <w:t>Global annual deaths</w:t>
            </w:r>
          </w:p>
        </w:tc>
        <w:tc>
          <w:tcPr>
            <w:tcW w:w="3006" w:type="dxa"/>
          </w:tcPr>
          <w:p w:rsidR="00422AFA" w:rsidRPr="00422AFA" w:rsidRDefault="00422AFA" w:rsidP="00E956F8">
            <w:pPr>
              <w:spacing w:line="360" w:lineRule="auto"/>
              <w:jc w:val="both"/>
              <w:rPr>
                <w:b/>
                <w:bCs/>
                <w:color w:val="000000" w:themeColor="text1"/>
              </w:rPr>
            </w:pPr>
            <w:r w:rsidRPr="00422AFA">
              <w:rPr>
                <w:b/>
                <w:bCs/>
                <w:color w:val="000000" w:themeColor="text1"/>
              </w:rPr>
              <w:t>Regions most affected (deaths)</w:t>
            </w:r>
          </w:p>
        </w:tc>
      </w:tr>
      <w:tr w:rsidR="00422AFA" w:rsidRPr="00422AFA" w:rsidTr="00422AFA">
        <w:tc>
          <w:tcPr>
            <w:tcW w:w="3005" w:type="dxa"/>
          </w:tcPr>
          <w:p w:rsidR="00422AFA" w:rsidRPr="00422AFA" w:rsidRDefault="00422AFA" w:rsidP="00E956F8">
            <w:pPr>
              <w:spacing w:line="360" w:lineRule="auto"/>
              <w:jc w:val="both"/>
              <w:rPr>
                <w:color w:val="000000" w:themeColor="text1"/>
              </w:rPr>
            </w:pPr>
            <w:r w:rsidRPr="00422AFA">
              <w:rPr>
                <w:color w:val="000000" w:themeColor="text1"/>
              </w:rPr>
              <w:t>Malaria</w:t>
            </w:r>
          </w:p>
        </w:tc>
        <w:tc>
          <w:tcPr>
            <w:tcW w:w="3005" w:type="dxa"/>
          </w:tcPr>
          <w:p w:rsidR="00422AFA" w:rsidRPr="00422AFA" w:rsidRDefault="00422AFA" w:rsidP="00E956F8">
            <w:pPr>
              <w:spacing w:line="360" w:lineRule="auto"/>
              <w:jc w:val="both"/>
              <w:rPr>
                <w:color w:val="000000" w:themeColor="text1"/>
              </w:rPr>
            </w:pPr>
            <w:r w:rsidRPr="00422AFA">
              <w:rPr>
                <w:color w:val="000000" w:themeColor="text1"/>
              </w:rPr>
              <w:t>643, 381</w:t>
            </w:r>
          </w:p>
        </w:tc>
        <w:tc>
          <w:tcPr>
            <w:tcW w:w="3006" w:type="dxa"/>
          </w:tcPr>
          <w:p w:rsidR="00422AFA" w:rsidRPr="00422AFA" w:rsidRDefault="00422AFA" w:rsidP="00E956F8">
            <w:pPr>
              <w:spacing w:line="360" w:lineRule="auto"/>
              <w:jc w:val="both"/>
              <w:rPr>
                <w:color w:val="000000" w:themeColor="text1"/>
              </w:rPr>
            </w:pPr>
            <w:r w:rsidRPr="00422AFA">
              <w:rPr>
                <w:color w:val="000000" w:themeColor="text1"/>
              </w:rPr>
              <w:t>Africa (92%)</w:t>
            </w:r>
          </w:p>
        </w:tc>
      </w:tr>
      <w:tr w:rsidR="00422AFA" w:rsidRPr="00422AFA" w:rsidTr="00422AFA">
        <w:tc>
          <w:tcPr>
            <w:tcW w:w="3005" w:type="dxa"/>
          </w:tcPr>
          <w:p w:rsidR="00422AFA" w:rsidRPr="00422AFA" w:rsidRDefault="00422AFA" w:rsidP="00E956F8">
            <w:pPr>
              <w:spacing w:line="360" w:lineRule="auto"/>
              <w:jc w:val="both"/>
              <w:rPr>
                <w:color w:val="000000" w:themeColor="text1"/>
              </w:rPr>
            </w:pPr>
            <w:r w:rsidRPr="00422AFA">
              <w:rPr>
                <w:color w:val="000000" w:themeColor="text1"/>
              </w:rPr>
              <w:t>Dengue</w:t>
            </w:r>
          </w:p>
        </w:tc>
        <w:tc>
          <w:tcPr>
            <w:tcW w:w="3005" w:type="dxa"/>
          </w:tcPr>
          <w:p w:rsidR="00422AFA" w:rsidRPr="00422AFA" w:rsidRDefault="00422AFA" w:rsidP="00E956F8">
            <w:pPr>
              <w:spacing w:line="360" w:lineRule="auto"/>
              <w:jc w:val="both"/>
              <w:rPr>
                <w:color w:val="000000" w:themeColor="text1"/>
              </w:rPr>
            </w:pPr>
            <w:r w:rsidRPr="00422AFA">
              <w:rPr>
                <w:color w:val="000000" w:themeColor="text1"/>
              </w:rPr>
              <w:t>36,055</w:t>
            </w:r>
          </w:p>
        </w:tc>
        <w:tc>
          <w:tcPr>
            <w:tcW w:w="3006" w:type="dxa"/>
          </w:tcPr>
          <w:p w:rsidR="00422AFA" w:rsidRPr="00422AFA" w:rsidRDefault="00422AFA" w:rsidP="00E956F8">
            <w:pPr>
              <w:spacing w:line="360" w:lineRule="auto"/>
              <w:jc w:val="both"/>
              <w:rPr>
                <w:color w:val="000000" w:themeColor="text1"/>
              </w:rPr>
            </w:pPr>
            <w:r w:rsidRPr="00422AFA">
              <w:rPr>
                <w:color w:val="000000" w:themeColor="text1"/>
              </w:rPr>
              <w:t>Asia (96%)</w:t>
            </w:r>
          </w:p>
        </w:tc>
      </w:tr>
      <w:tr w:rsidR="00422AFA" w:rsidRPr="00422AFA" w:rsidTr="00422AFA">
        <w:tc>
          <w:tcPr>
            <w:tcW w:w="3005" w:type="dxa"/>
          </w:tcPr>
          <w:p w:rsidR="00422AFA" w:rsidRPr="00422AFA" w:rsidRDefault="00422AFA" w:rsidP="00E956F8">
            <w:pPr>
              <w:spacing w:line="360" w:lineRule="auto"/>
              <w:jc w:val="both"/>
              <w:rPr>
                <w:color w:val="000000" w:themeColor="text1"/>
              </w:rPr>
            </w:pPr>
            <w:r w:rsidRPr="00422AFA">
              <w:rPr>
                <w:color w:val="000000" w:themeColor="text1"/>
              </w:rPr>
              <w:t>Diarrhoeal disease</w:t>
            </w:r>
          </w:p>
        </w:tc>
        <w:tc>
          <w:tcPr>
            <w:tcW w:w="3005" w:type="dxa"/>
          </w:tcPr>
          <w:p w:rsidR="00422AFA" w:rsidRPr="00422AFA" w:rsidRDefault="00422AFA" w:rsidP="00E956F8">
            <w:pPr>
              <w:spacing w:line="360" w:lineRule="auto"/>
              <w:jc w:val="both"/>
              <w:rPr>
                <w:color w:val="000000" w:themeColor="text1"/>
              </w:rPr>
            </w:pPr>
            <w:r w:rsidRPr="00422AFA">
              <w:rPr>
                <w:color w:val="000000" w:themeColor="text1"/>
              </w:rPr>
              <w:t>1,534,443</w:t>
            </w:r>
          </w:p>
        </w:tc>
        <w:tc>
          <w:tcPr>
            <w:tcW w:w="3006" w:type="dxa"/>
          </w:tcPr>
          <w:p w:rsidR="00422AFA" w:rsidRPr="00422AFA" w:rsidRDefault="00422AFA" w:rsidP="00E956F8">
            <w:pPr>
              <w:spacing w:line="360" w:lineRule="auto"/>
              <w:jc w:val="both"/>
              <w:rPr>
                <w:color w:val="000000" w:themeColor="text1"/>
              </w:rPr>
            </w:pPr>
            <w:r w:rsidRPr="00422AFA">
              <w:rPr>
                <w:color w:val="000000" w:themeColor="text1"/>
              </w:rPr>
              <w:t>Asia (56%)</w:t>
            </w:r>
          </w:p>
        </w:tc>
      </w:tr>
      <w:tr w:rsidR="00422AFA" w:rsidRPr="00422AFA" w:rsidTr="00422AFA">
        <w:tc>
          <w:tcPr>
            <w:tcW w:w="3005" w:type="dxa"/>
          </w:tcPr>
          <w:p w:rsidR="00422AFA" w:rsidRPr="00422AFA" w:rsidRDefault="00422AFA" w:rsidP="00E956F8">
            <w:pPr>
              <w:spacing w:line="360" w:lineRule="auto"/>
              <w:jc w:val="both"/>
              <w:rPr>
                <w:color w:val="000000" w:themeColor="text1"/>
              </w:rPr>
            </w:pPr>
            <w:r w:rsidRPr="00422AFA">
              <w:rPr>
                <w:color w:val="000000" w:themeColor="text1"/>
              </w:rPr>
              <w:t>Salmonella</w:t>
            </w:r>
          </w:p>
        </w:tc>
        <w:tc>
          <w:tcPr>
            <w:tcW w:w="3005" w:type="dxa"/>
          </w:tcPr>
          <w:p w:rsidR="00422AFA" w:rsidRPr="00422AFA" w:rsidRDefault="00422AFA" w:rsidP="00E956F8">
            <w:pPr>
              <w:spacing w:line="360" w:lineRule="auto"/>
              <w:jc w:val="both"/>
              <w:rPr>
                <w:color w:val="000000" w:themeColor="text1"/>
              </w:rPr>
            </w:pPr>
            <w:r w:rsidRPr="00422AFA">
              <w:rPr>
                <w:color w:val="000000" w:themeColor="text1"/>
              </w:rPr>
              <w:t>79,046</w:t>
            </w:r>
          </w:p>
        </w:tc>
        <w:tc>
          <w:tcPr>
            <w:tcW w:w="3006" w:type="dxa"/>
          </w:tcPr>
          <w:p w:rsidR="00422AFA" w:rsidRPr="00422AFA" w:rsidRDefault="00422AFA" w:rsidP="00E956F8">
            <w:pPr>
              <w:spacing w:line="360" w:lineRule="auto"/>
              <w:jc w:val="both"/>
              <w:rPr>
                <w:color w:val="000000" w:themeColor="text1"/>
              </w:rPr>
            </w:pPr>
            <w:r w:rsidRPr="00422AFA">
              <w:rPr>
                <w:color w:val="000000" w:themeColor="text1"/>
              </w:rPr>
              <w:t>Africa (89%)</w:t>
            </w:r>
          </w:p>
        </w:tc>
      </w:tr>
      <w:tr w:rsidR="00422AFA" w:rsidRPr="00422AFA" w:rsidTr="00422AFA">
        <w:tc>
          <w:tcPr>
            <w:tcW w:w="3005" w:type="dxa"/>
          </w:tcPr>
          <w:p w:rsidR="00422AFA" w:rsidRPr="00422AFA" w:rsidRDefault="00422AFA" w:rsidP="00E956F8">
            <w:pPr>
              <w:spacing w:line="360" w:lineRule="auto"/>
              <w:jc w:val="both"/>
              <w:rPr>
                <w:color w:val="000000" w:themeColor="text1"/>
              </w:rPr>
            </w:pPr>
            <w:r w:rsidRPr="00422AFA">
              <w:rPr>
                <w:color w:val="000000" w:themeColor="text1"/>
              </w:rPr>
              <w:t>Non-communicable respiratory illness</w:t>
            </w:r>
          </w:p>
        </w:tc>
        <w:tc>
          <w:tcPr>
            <w:tcW w:w="3005" w:type="dxa"/>
          </w:tcPr>
          <w:p w:rsidR="00422AFA" w:rsidRPr="00422AFA" w:rsidRDefault="00422AFA" w:rsidP="00E956F8">
            <w:pPr>
              <w:spacing w:line="360" w:lineRule="auto"/>
              <w:jc w:val="both"/>
              <w:rPr>
                <w:color w:val="000000" w:themeColor="text1"/>
              </w:rPr>
            </w:pPr>
            <w:r w:rsidRPr="00422AFA">
              <w:rPr>
                <w:color w:val="000000" w:themeColor="text1"/>
              </w:rPr>
              <w:t>3,741,705</w:t>
            </w:r>
          </w:p>
        </w:tc>
        <w:tc>
          <w:tcPr>
            <w:tcW w:w="3006" w:type="dxa"/>
          </w:tcPr>
          <w:p w:rsidR="00422AFA" w:rsidRPr="00422AFA" w:rsidRDefault="00422AFA" w:rsidP="00E956F8">
            <w:pPr>
              <w:spacing w:line="360" w:lineRule="auto"/>
              <w:jc w:val="both"/>
              <w:rPr>
                <w:color w:val="000000" w:themeColor="text1"/>
              </w:rPr>
            </w:pPr>
            <w:r w:rsidRPr="00422AFA">
              <w:rPr>
                <w:color w:val="000000" w:themeColor="text1"/>
              </w:rPr>
              <w:t>Asia (74%)</w:t>
            </w:r>
          </w:p>
        </w:tc>
      </w:tr>
      <w:tr w:rsidR="00422AFA" w:rsidRPr="00422AFA" w:rsidTr="00422AFA">
        <w:tc>
          <w:tcPr>
            <w:tcW w:w="3005" w:type="dxa"/>
          </w:tcPr>
          <w:p w:rsidR="00422AFA" w:rsidRPr="00422AFA" w:rsidRDefault="00422AFA" w:rsidP="00E956F8">
            <w:pPr>
              <w:spacing w:line="360" w:lineRule="auto"/>
              <w:jc w:val="both"/>
              <w:rPr>
                <w:color w:val="000000" w:themeColor="text1"/>
              </w:rPr>
            </w:pPr>
            <w:r w:rsidRPr="00422AFA">
              <w:rPr>
                <w:color w:val="000000" w:themeColor="text1"/>
              </w:rPr>
              <w:t>Cardiovascular disease</w:t>
            </w:r>
          </w:p>
        </w:tc>
        <w:tc>
          <w:tcPr>
            <w:tcW w:w="3005" w:type="dxa"/>
          </w:tcPr>
          <w:p w:rsidR="00422AFA" w:rsidRPr="00422AFA" w:rsidRDefault="00422AFA" w:rsidP="00E956F8">
            <w:pPr>
              <w:spacing w:line="360" w:lineRule="auto"/>
              <w:jc w:val="both"/>
              <w:rPr>
                <w:color w:val="000000" w:themeColor="text1"/>
              </w:rPr>
            </w:pPr>
            <w:r w:rsidRPr="00422AFA">
              <w:rPr>
                <w:color w:val="000000" w:themeColor="text1"/>
              </w:rPr>
              <w:t>18,562, 510</w:t>
            </w:r>
          </w:p>
        </w:tc>
        <w:tc>
          <w:tcPr>
            <w:tcW w:w="3006" w:type="dxa"/>
          </w:tcPr>
          <w:p w:rsidR="00422AFA" w:rsidRPr="00422AFA" w:rsidRDefault="00422AFA" w:rsidP="00E956F8">
            <w:pPr>
              <w:spacing w:line="360" w:lineRule="auto"/>
              <w:jc w:val="both"/>
              <w:rPr>
                <w:color w:val="000000" w:themeColor="text1"/>
              </w:rPr>
            </w:pPr>
            <w:r w:rsidRPr="00422AFA">
              <w:rPr>
                <w:color w:val="000000" w:themeColor="text1"/>
              </w:rPr>
              <w:t>Asia (58%)</w:t>
            </w:r>
          </w:p>
        </w:tc>
      </w:tr>
      <w:tr w:rsidR="00422AFA" w:rsidRPr="00422AFA" w:rsidTr="00422AFA">
        <w:tc>
          <w:tcPr>
            <w:tcW w:w="3005" w:type="dxa"/>
          </w:tcPr>
          <w:p w:rsidR="00422AFA" w:rsidRPr="00422AFA" w:rsidRDefault="00422AFA" w:rsidP="00E956F8">
            <w:pPr>
              <w:spacing w:line="360" w:lineRule="auto"/>
              <w:jc w:val="both"/>
              <w:rPr>
                <w:color w:val="000000" w:themeColor="text1"/>
              </w:rPr>
            </w:pPr>
            <w:r w:rsidRPr="00422AFA">
              <w:rPr>
                <w:color w:val="000000" w:themeColor="text1"/>
              </w:rPr>
              <w:t>Death from malignant neoplasms</w:t>
            </w:r>
          </w:p>
        </w:tc>
        <w:tc>
          <w:tcPr>
            <w:tcW w:w="3005" w:type="dxa"/>
          </w:tcPr>
          <w:p w:rsidR="00422AFA" w:rsidRPr="00422AFA" w:rsidRDefault="00422AFA" w:rsidP="00E956F8">
            <w:pPr>
              <w:spacing w:line="360" w:lineRule="auto"/>
              <w:jc w:val="both"/>
              <w:rPr>
                <w:color w:val="000000" w:themeColor="text1"/>
              </w:rPr>
            </w:pPr>
            <w:r w:rsidRPr="00422AFA">
              <w:rPr>
                <w:color w:val="000000" w:themeColor="text1"/>
              </w:rPr>
              <w:t>10,079, 637</w:t>
            </w:r>
          </w:p>
        </w:tc>
        <w:tc>
          <w:tcPr>
            <w:tcW w:w="3006" w:type="dxa"/>
          </w:tcPr>
          <w:p w:rsidR="00422AFA" w:rsidRPr="00422AFA" w:rsidRDefault="00422AFA" w:rsidP="00E956F8">
            <w:pPr>
              <w:spacing w:line="360" w:lineRule="auto"/>
              <w:jc w:val="both"/>
              <w:rPr>
                <w:color w:val="000000" w:themeColor="text1"/>
              </w:rPr>
            </w:pPr>
            <w:r w:rsidRPr="00422AFA">
              <w:rPr>
                <w:color w:val="000000" w:themeColor="text1"/>
              </w:rPr>
              <w:t>Asia (55%)</w:t>
            </w:r>
          </w:p>
        </w:tc>
      </w:tr>
      <w:tr w:rsidR="00422AFA" w:rsidRPr="00422AFA" w:rsidTr="00422AFA">
        <w:tc>
          <w:tcPr>
            <w:tcW w:w="3005" w:type="dxa"/>
          </w:tcPr>
          <w:p w:rsidR="00422AFA" w:rsidRPr="00422AFA" w:rsidRDefault="00422AFA" w:rsidP="00E956F8">
            <w:pPr>
              <w:spacing w:line="360" w:lineRule="auto"/>
              <w:jc w:val="both"/>
              <w:rPr>
                <w:color w:val="000000" w:themeColor="text1"/>
              </w:rPr>
            </w:pPr>
            <w:r w:rsidRPr="00422AFA">
              <w:rPr>
                <w:color w:val="000000" w:themeColor="text1"/>
              </w:rPr>
              <w:t>Diabetes</w:t>
            </w:r>
          </w:p>
        </w:tc>
        <w:tc>
          <w:tcPr>
            <w:tcW w:w="3005" w:type="dxa"/>
          </w:tcPr>
          <w:p w:rsidR="00422AFA" w:rsidRPr="00422AFA" w:rsidRDefault="00422AFA" w:rsidP="00E956F8">
            <w:pPr>
              <w:spacing w:line="360" w:lineRule="auto"/>
              <w:jc w:val="both"/>
              <w:rPr>
                <w:color w:val="000000" w:themeColor="text1"/>
              </w:rPr>
            </w:pPr>
            <w:r w:rsidRPr="00422AFA">
              <w:rPr>
                <w:color w:val="000000" w:themeColor="text1"/>
              </w:rPr>
              <w:t>1,551, 170</w:t>
            </w:r>
          </w:p>
        </w:tc>
        <w:tc>
          <w:tcPr>
            <w:tcW w:w="3006" w:type="dxa"/>
          </w:tcPr>
          <w:p w:rsidR="00422AFA" w:rsidRPr="00422AFA" w:rsidRDefault="00422AFA" w:rsidP="00E956F8">
            <w:pPr>
              <w:spacing w:line="360" w:lineRule="auto"/>
              <w:jc w:val="both"/>
              <w:rPr>
                <w:color w:val="000000" w:themeColor="text1"/>
              </w:rPr>
            </w:pPr>
            <w:r w:rsidRPr="00422AFA">
              <w:rPr>
                <w:color w:val="000000" w:themeColor="text1"/>
              </w:rPr>
              <w:t>Asia (56%)</w:t>
            </w:r>
          </w:p>
        </w:tc>
      </w:tr>
      <w:tr w:rsidR="00422AFA" w:rsidRPr="00422AFA" w:rsidTr="00422AFA">
        <w:tc>
          <w:tcPr>
            <w:tcW w:w="3005" w:type="dxa"/>
          </w:tcPr>
          <w:p w:rsidR="00422AFA" w:rsidRPr="00422AFA" w:rsidRDefault="00422AFA" w:rsidP="00E956F8">
            <w:pPr>
              <w:spacing w:line="360" w:lineRule="auto"/>
              <w:jc w:val="both"/>
              <w:rPr>
                <w:color w:val="000000" w:themeColor="text1"/>
              </w:rPr>
            </w:pPr>
            <w:r w:rsidRPr="00422AFA">
              <w:rPr>
                <w:color w:val="000000" w:themeColor="text1"/>
              </w:rPr>
              <w:t>Environmental heat and cold exposure</w:t>
            </w:r>
          </w:p>
        </w:tc>
        <w:tc>
          <w:tcPr>
            <w:tcW w:w="3005" w:type="dxa"/>
          </w:tcPr>
          <w:p w:rsidR="00422AFA" w:rsidRPr="00422AFA" w:rsidRDefault="00422AFA" w:rsidP="00E956F8">
            <w:pPr>
              <w:spacing w:line="360" w:lineRule="auto"/>
              <w:jc w:val="both"/>
              <w:rPr>
                <w:color w:val="000000" w:themeColor="text1"/>
              </w:rPr>
            </w:pPr>
            <w:r w:rsidRPr="00422AFA">
              <w:rPr>
                <w:color w:val="000000" w:themeColor="text1"/>
              </w:rPr>
              <w:t>47,461</w:t>
            </w:r>
          </w:p>
        </w:tc>
        <w:tc>
          <w:tcPr>
            <w:tcW w:w="3006" w:type="dxa"/>
          </w:tcPr>
          <w:p w:rsidR="00422AFA" w:rsidRPr="00422AFA" w:rsidRDefault="00422AFA" w:rsidP="00E956F8">
            <w:pPr>
              <w:spacing w:line="360" w:lineRule="auto"/>
              <w:jc w:val="both"/>
              <w:rPr>
                <w:color w:val="000000" w:themeColor="text1"/>
              </w:rPr>
            </w:pPr>
            <w:r w:rsidRPr="00422AFA">
              <w:rPr>
                <w:color w:val="000000" w:themeColor="text1"/>
              </w:rPr>
              <w:t>Asia (46%)</w:t>
            </w:r>
          </w:p>
        </w:tc>
      </w:tr>
      <w:tr w:rsidR="00422AFA" w:rsidRPr="00422AFA" w:rsidTr="00422AFA">
        <w:tc>
          <w:tcPr>
            <w:tcW w:w="3005" w:type="dxa"/>
          </w:tcPr>
          <w:p w:rsidR="00422AFA" w:rsidRPr="00422AFA" w:rsidRDefault="00422AFA" w:rsidP="00E956F8">
            <w:pPr>
              <w:spacing w:line="360" w:lineRule="auto"/>
              <w:jc w:val="both"/>
              <w:rPr>
                <w:color w:val="000000" w:themeColor="text1"/>
              </w:rPr>
            </w:pPr>
            <w:r w:rsidRPr="00422AFA">
              <w:rPr>
                <w:color w:val="000000" w:themeColor="text1"/>
              </w:rPr>
              <w:t>Nutritional deficiencies</w:t>
            </w:r>
          </w:p>
        </w:tc>
        <w:tc>
          <w:tcPr>
            <w:tcW w:w="3005" w:type="dxa"/>
          </w:tcPr>
          <w:p w:rsidR="00422AFA" w:rsidRPr="00422AFA" w:rsidRDefault="00422AFA" w:rsidP="00E956F8">
            <w:pPr>
              <w:spacing w:line="360" w:lineRule="auto"/>
              <w:jc w:val="both"/>
              <w:rPr>
                <w:color w:val="000000" w:themeColor="text1"/>
              </w:rPr>
            </w:pPr>
            <w:r w:rsidRPr="00422AFA">
              <w:rPr>
                <w:color w:val="000000" w:themeColor="text1"/>
              </w:rPr>
              <w:t>251,577</w:t>
            </w:r>
          </w:p>
        </w:tc>
        <w:tc>
          <w:tcPr>
            <w:tcW w:w="3006" w:type="dxa"/>
          </w:tcPr>
          <w:p w:rsidR="00422AFA" w:rsidRPr="00422AFA" w:rsidRDefault="006353E3" w:rsidP="00E956F8">
            <w:pPr>
              <w:spacing w:line="360" w:lineRule="auto"/>
              <w:jc w:val="both"/>
              <w:rPr>
                <w:color w:val="000000" w:themeColor="text1"/>
              </w:rPr>
            </w:pPr>
            <w:r w:rsidRPr="00422AFA">
              <w:rPr>
                <w:color w:val="000000" w:themeColor="text1"/>
              </w:rPr>
              <w:t>Africa</w:t>
            </w:r>
            <w:r w:rsidR="00422AFA" w:rsidRPr="00422AFA">
              <w:rPr>
                <w:color w:val="000000" w:themeColor="text1"/>
              </w:rPr>
              <w:t xml:space="preserve"> (43%)</w:t>
            </w:r>
          </w:p>
        </w:tc>
      </w:tr>
    </w:tbl>
    <w:p w:rsidR="00422AFA" w:rsidRPr="00422AFA" w:rsidRDefault="00422AFA" w:rsidP="00E956F8">
      <w:pPr>
        <w:spacing w:line="360" w:lineRule="auto"/>
        <w:jc w:val="both"/>
        <w:rPr>
          <w:color w:val="000000" w:themeColor="text1"/>
        </w:rPr>
      </w:pPr>
      <w:r w:rsidRPr="00422AFA">
        <w:rPr>
          <w:color w:val="000000" w:themeColor="text1"/>
        </w:rPr>
        <w:t>Source: Vos et al, 2020</w:t>
      </w:r>
    </w:p>
    <w:p w:rsidR="002C0CA2" w:rsidRPr="00B07BBA" w:rsidRDefault="002C0CA2" w:rsidP="00B07BBA">
      <w:pPr>
        <w:spacing w:before="100" w:beforeAutospacing="1" w:after="75" w:line="360" w:lineRule="auto"/>
        <w:jc w:val="both"/>
        <w:rPr>
          <w:b/>
          <w:bCs/>
          <w:color w:val="000000" w:themeColor="text1"/>
        </w:rPr>
      </w:pPr>
      <w:r w:rsidRPr="00AC7C12">
        <w:rPr>
          <w:color w:val="000000" w:themeColor="text1"/>
        </w:rPr>
        <w:lastRenderedPageBreak/>
        <w:t>Climate change is highly impacting human health in number of ways, by leading to illness and death</w:t>
      </w:r>
      <w:r>
        <w:rPr>
          <w:color w:val="000000" w:themeColor="text1"/>
        </w:rPr>
        <w:t>s</w:t>
      </w:r>
      <w:r w:rsidRPr="00AC7C12">
        <w:rPr>
          <w:color w:val="000000" w:themeColor="text1"/>
        </w:rPr>
        <w:t xml:space="preserve"> caused from increasingly frequent extreme weather events, such as storms, cyclones, floods, heatwaves, </w:t>
      </w:r>
      <w:r w:rsidR="00073FB4">
        <w:rPr>
          <w:color w:val="000000" w:themeColor="text1"/>
        </w:rPr>
        <w:t xml:space="preserve">draught, </w:t>
      </w:r>
      <w:r w:rsidRPr="00AC7C12">
        <w:rPr>
          <w:color w:val="000000" w:themeColor="text1"/>
        </w:rPr>
        <w:t xml:space="preserve">disruption of food systems.  </w:t>
      </w:r>
      <w:r>
        <w:rPr>
          <w:color w:val="000000" w:themeColor="text1"/>
        </w:rPr>
        <w:t>Moreover</w:t>
      </w:r>
      <w:r w:rsidRPr="00AC7C12">
        <w:rPr>
          <w:color w:val="000000" w:themeColor="text1"/>
        </w:rPr>
        <w:t xml:space="preserve">, climate change is </w:t>
      </w:r>
      <w:r>
        <w:rPr>
          <w:color w:val="000000" w:themeColor="text1"/>
        </w:rPr>
        <w:t xml:space="preserve">affecting several </w:t>
      </w:r>
      <w:r w:rsidRPr="00AC7C12">
        <w:rPr>
          <w:color w:val="000000" w:themeColor="text1"/>
        </w:rPr>
        <w:t>soci</w:t>
      </w:r>
      <w:r>
        <w:rPr>
          <w:color w:val="000000" w:themeColor="text1"/>
        </w:rPr>
        <w:t xml:space="preserve">o-economic </w:t>
      </w:r>
      <w:r w:rsidRPr="00AC7C12">
        <w:rPr>
          <w:color w:val="000000" w:themeColor="text1"/>
        </w:rPr>
        <w:t xml:space="preserve">determinants </w:t>
      </w:r>
      <w:r>
        <w:rPr>
          <w:color w:val="000000" w:themeColor="text1"/>
        </w:rPr>
        <w:t>of</w:t>
      </w:r>
      <w:r w:rsidRPr="00AC7C12">
        <w:rPr>
          <w:color w:val="000000" w:themeColor="text1"/>
        </w:rPr>
        <w:t xml:space="preserve"> good health</w:t>
      </w:r>
      <w:r>
        <w:rPr>
          <w:color w:val="000000" w:themeColor="text1"/>
        </w:rPr>
        <w:t>, like economic</w:t>
      </w:r>
      <w:r w:rsidRPr="00AC7C12">
        <w:rPr>
          <w:color w:val="000000" w:themeColor="text1"/>
        </w:rPr>
        <w:t xml:space="preserve"> </w:t>
      </w:r>
      <w:r>
        <w:rPr>
          <w:color w:val="000000" w:themeColor="text1"/>
        </w:rPr>
        <w:t xml:space="preserve">opportunities, </w:t>
      </w:r>
      <w:r w:rsidRPr="00AC7C12">
        <w:rPr>
          <w:color w:val="000000" w:themeColor="text1"/>
        </w:rPr>
        <w:t xml:space="preserve">livelihoods, </w:t>
      </w:r>
      <w:r>
        <w:rPr>
          <w:color w:val="000000" w:themeColor="text1"/>
        </w:rPr>
        <w:t xml:space="preserve">access and </w:t>
      </w:r>
      <w:r w:rsidRPr="00AC7C12">
        <w:rPr>
          <w:color w:val="000000" w:themeColor="text1"/>
        </w:rPr>
        <w:t>equ</w:t>
      </w:r>
      <w:r>
        <w:rPr>
          <w:color w:val="000000" w:themeColor="text1"/>
        </w:rPr>
        <w:t>ity</w:t>
      </w:r>
      <w:r w:rsidRPr="00AC7C12">
        <w:rPr>
          <w:color w:val="000000" w:themeColor="text1"/>
        </w:rPr>
        <w:t xml:space="preserve"> to health care and social support structures. These climate-</w:t>
      </w:r>
      <w:r>
        <w:rPr>
          <w:color w:val="000000" w:themeColor="text1"/>
        </w:rPr>
        <w:t>related</w:t>
      </w:r>
      <w:r w:rsidRPr="00AC7C12">
        <w:rPr>
          <w:color w:val="000000" w:themeColor="text1"/>
        </w:rPr>
        <w:t xml:space="preserve"> health risks are </w:t>
      </w:r>
      <w:r>
        <w:rPr>
          <w:color w:val="000000" w:themeColor="text1"/>
        </w:rPr>
        <w:t xml:space="preserve">faced </w:t>
      </w:r>
      <w:r w:rsidRPr="00AC7C12">
        <w:rPr>
          <w:color w:val="000000" w:themeColor="text1"/>
        </w:rPr>
        <w:t>disproportionately by the most vulnerable and disadvantaged</w:t>
      </w:r>
      <w:r>
        <w:rPr>
          <w:color w:val="000000" w:themeColor="text1"/>
        </w:rPr>
        <w:t xml:space="preserve"> population</w:t>
      </w:r>
      <w:r w:rsidRPr="00AC7C12">
        <w:rPr>
          <w:color w:val="000000" w:themeColor="text1"/>
        </w:rPr>
        <w:t xml:space="preserve">, </w:t>
      </w:r>
      <w:r>
        <w:rPr>
          <w:color w:val="000000" w:themeColor="text1"/>
        </w:rPr>
        <w:t xml:space="preserve">encompassing </w:t>
      </w:r>
      <w:r w:rsidRPr="00AC7C12">
        <w:rPr>
          <w:color w:val="000000" w:themeColor="text1"/>
        </w:rPr>
        <w:t xml:space="preserve">women, children, </w:t>
      </w:r>
      <w:r>
        <w:rPr>
          <w:color w:val="000000" w:themeColor="text1"/>
        </w:rPr>
        <w:t>indigenous communities,</w:t>
      </w:r>
      <w:r w:rsidRPr="00AC7C12">
        <w:rPr>
          <w:color w:val="000000" w:themeColor="text1"/>
        </w:rPr>
        <w:t xml:space="preserve"> poor communities, displaced persons, migrants</w:t>
      </w:r>
      <w:r>
        <w:rPr>
          <w:color w:val="000000" w:themeColor="text1"/>
        </w:rPr>
        <w:t>,</w:t>
      </w:r>
      <w:r w:rsidRPr="00AC7C12">
        <w:rPr>
          <w:color w:val="000000" w:themeColor="text1"/>
        </w:rPr>
        <w:t xml:space="preserve"> </w:t>
      </w:r>
      <w:r w:rsidR="006353E3">
        <w:rPr>
          <w:color w:val="000000" w:themeColor="text1"/>
        </w:rPr>
        <w:t xml:space="preserve">geriatric </w:t>
      </w:r>
      <w:r w:rsidRPr="00AC7C12">
        <w:rPr>
          <w:color w:val="000000" w:themeColor="text1"/>
        </w:rPr>
        <w:t xml:space="preserve">populations, and </w:t>
      </w:r>
      <w:r>
        <w:rPr>
          <w:color w:val="000000" w:themeColor="text1"/>
        </w:rPr>
        <w:t xml:space="preserve">by </w:t>
      </w:r>
      <w:r w:rsidRPr="00AC7C12">
        <w:rPr>
          <w:color w:val="000000" w:themeColor="text1"/>
        </w:rPr>
        <w:t xml:space="preserve">those </w:t>
      </w:r>
      <w:r>
        <w:rPr>
          <w:color w:val="000000" w:themeColor="text1"/>
        </w:rPr>
        <w:t xml:space="preserve">who already are suffering from </w:t>
      </w:r>
      <w:r w:rsidRPr="00AC7C12">
        <w:rPr>
          <w:color w:val="000000" w:themeColor="text1"/>
        </w:rPr>
        <w:t>underlying health conditions</w:t>
      </w:r>
      <w:r>
        <w:rPr>
          <w:color w:val="000000" w:themeColor="text1"/>
        </w:rPr>
        <w:t>.</w:t>
      </w:r>
    </w:p>
    <w:p w:rsidR="002C0CA2" w:rsidRDefault="002C0CA2" w:rsidP="00D50738">
      <w:pPr>
        <w:spacing w:line="360" w:lineRule="auto"/>
        <w:jc w:val="both"/>
        <w:rPr>
          <w:b/>
          <w:bCs/>
          <w:color w:val="000000" w:themeColor="text1"/>
        </w:rPr>
      </w:pPr>
    </w:p>
    <w:p w:rsidR="002C0CA2" w:rsidRDefault="002C0CA2" w:rsidP="00D50738">
      <w:pPr>
        <w:spacing w:line="360" w:lineRule="auto"/>
        <w:jc w:val="both"/>
        <w:rPr>
          <w:b/>
          <w:bCs/>
          <w:color w:val="000000" w:themeColor="text1"/>
        </w:rPr>
      </w:pPr>
      <w:r>
        <w:rPr>
          <w:b/>
          <w:bCs/>
          <w:color w:val="000000" w:themeColor="text1"/>
        </w:rPr>
        <w:t xml:space="preserve">Impact of Climate Change on Health in </w:t>
      </w:r>
      <w:r w:rsidR="006353E3">
        <w:rPr>
          <w:b/>
          <w:bCs/>
          <w:color w:val="000000" w:themeColor="text1"/>
        </w:rPr>
        <w:t xml:space="preserve">Coastal </w:t>
      </w:r>
      <w:r>
        <w:rPr>
          <w:b/>
          <w:bCs/>
          <w:color w:val="000000" w:themeColor="text1"/>
        </w:rPr>
        <w:t>India</w:t>
      </w:r>
    </w:p>
    <w:p w:rsidR="002C0CA2" w:rsidRDefault="002C0CA2" w:rsidP="00D50738">
      <w:pPr>
        <w:pStyle w:val="NormalWeb"/>
        <w:shd w:val="clear" w:color="auto" w:fill="FFFFFF"/>
        <w:spacing w:before="0" w:beforeAutospacing="0" w:after="240" w:afterAutospacing="0" w:line="360" w:lineRule="auto"/>
        <w:jc w:val="both"/>
        <w:rPr>
          <w:color w:val="000000" w:themeColor="text1"/>
        </w:rPr>
      </w:pPr>
      <w:r>
        <w:rPr>
          <w:color w:val="000000" w:themeColor="text1"/>
        </w:rPr>
        <w:t>India has a vast coastline of 7516.6 km, bordering with the Bay of Bengal in the East, the Arabian Sea on the west and the Indian Ocean on the South. There is high population density in the southern coastal region and has the high risk of sea level rise and flooding (Parry, 2007 and Roy, 2019). According to the report of National Centre for Coastal Research (NCCR) under Union Ministry of Earth Sciences, 32 percent of India’s coastline has underwent sea erosion between 1990 and 2018. The West Bengal coastline is quite vulnerable and has undergone  60 percent under sea erosion, followed by Puducherry (56 percent), Kerala (41 percent),</w:t>
      </w:r>
      <w:r w:rsidRPr="00794D13">
        <w:rPr>
          <w:rFonts w:ascii="RobotoCondensed-Regular" w:hAnsi="RobotoCondensed-Regular"/>
          <w:color w:val="000000"/>
          <w:sz w:val="32"/>
          <w:szCs w:val="32"/>
          <w:shd w:val="clear" w:color="auto" w:fill="FFFFFF"/>
        </w:rPr>
        <w:t xml:space="preserve"> </w:t>
      </w:r>
      <w:r w:rsidRPr="00794D13">
        <w:rPr>
          <w:color w:val="000000" w:themeColor="text1"/>
          <w:shd w:val="clear" w:color="auto" w:fill="FFFFFF"/>
        </w:rPr>
        <w:t>Tamil Nadu (41 per cent)</w:t>
      </w:r>
      <w:r>
        <w:rPr>
          <w:color w:val="000000" w:themeColor="text1"/>
          <w:shd w:val="clear" w:color="auto" w:fill="FFFFFF"/>
        </w:rPr>
        <w:t>,</w:t>
      </w:r>
      <w:r w:rsidRPr="00794D13">
        <w:rPr>
          <w:color w:val="000000" w:themeColor="text1"/>
          <w:shd w:val="clear" w:color="auto" w:fill="FFFFFF"/>
        </w:rPr>
        <w:t xml:space="preserve"> Andhra Pradesh (28 per cent)</w:t>
      </w:r>
      <w:r>
        <w:rPr>
          <w:color w:val="000000" w:themeColor="text1"/>
          <w:shd w:val="clear" w:color="auto" w:fill="FFFFFF"/>
        </w:rPr>
        <w:t xml:space="preserve">, </w:t>
      </w:r>
      <w:r w:rsidRPr="00794D13">
        <w:rPr>
          <w:color w:val="000000" w:themeColor="text1"/>
          <w:shd w:val="clear" w:color="auto" w:fill="FFFFFF"/>
        </w:rPr>
        <w:t>Gujarat including Daman and Diu (26 per cent)</w:t>
      </w:r>
      <w:r>
        <w:rPr>
          <w:color w:val="000000" w:themeColor="text1"/>
          <w:shd w:val="clear" w:color="auto" w:fill="FFFFFF"/>
        </w:rPr>
        <w:t>,</w:t>
      </w:r>
      <w:r w:rsidRPr="00794D13">
        <w:rPr>
          <w:color w:val="000000" w:themeColor="text1"/>
          <w:shd w:val="clear" w:color="auto" w:fill="FFFFFF"/>
        </w:rPr>
        <w:t xml:space="preserve"> Odisha (26 per cent)</w:t>
      </w:r>
      <w:r>
        <w:rPr>
          <w:color w:val="000000" w:themeColor="text1"/>
          <w:shd w:val="clear" w:color="auto" w:fill="FFFFFF"/>
        </w:rPr>
        <w:t>,</w:t>
      </w:r>
      <w:r w:rsidRPr="00794D13">
        <w:rPr>
          <w:color w:val="000000" w:themeColor="text1"/>
          <w:shd w:val="clear" w:color="auto" w:fill="FFFFFF"/>
        </w:rPr>
        <w:t> Karnataka (24 per cent)</w:t>
      </w:r>
      <w:r>
        <w:rPr>
          <w:color w:val="000000" w:themeColor="text1"/>
          <w:shd w:val="clear" w:color="auto" w:fill="FFFFFF"/>
        </w:rPr>
        <w:t>,</w:t>
      </w:r>
      <w:r w:rsidRPr="00794D13">
        <w:rPr>
          <w:color w:val="000000" w:themeColor="text1"/>
          <w:shd w:val="clear" w:color="auto" w:fill="FFFFFF"/>
        </w:rPr>
        <w:t> Maharashtra (22 per cent)</w:t>
      </w:r>
      <w:r>
        <w:rPr>
          <w:color w:val="000000" w:themeColor="text1"/>
          <w:shd w:val="clear" w:color="auto" w:fill="FFFFFF"/>
        </w:rPr>
        <w:t>,</w:t>
      </w:r>
      <w:r w:rsidRPr="00794D13">
        <w:rPr>
          <w:color w:val="000000" w:themeColor="text1"/>
          <w:shd w:val="clear" w:color="auto" w:fill="FFFFFF"/>
        </w:rPr>
        <w:t xml:space="preserve"> and Goa (19 per cent)</w:t>
      </w:r>
      <w:r>
        <w:rPr>
          <w:color w:val="000000" w:themeColor="text1"/>
          <w:shd w:val="clear" w:color="auto" w:fill="FFFFFF"/>
        </w:rPr>
        <w:t xml:space="preserve"> (Senapati, 2021)</w:t>
      </w:r>
      <w:r w:rsidR="008E00D7">
        <w:rPr>
          <w:color w:val="000000" w:themeColor="text1"/>
          <w:shd w:val="clear" w:color="auto" w:fill="FFFFFF"/>
        </w:rPr>
        <w:t xml:space="preserve"> (Figure 1).</w:t>
      </w:r>
      <w:r w:rsidRPr="00794D13">
        <w:rPr>
          <w:color w:val="000000" w:themeColor="text1"/>
        </w:rPr>
        <w:t xml:space="preserve"> </w:t>
      </w:r>
    </w:p>
    <w:p w:rsidR="008E00D7" w:rsidRDefault="008E00D7" w:rsidP="00D50738">
      <w:pPr>
        <w:pStyle w:val="NormalWeb"/>
        <w:shd w:val="clear" w:color="auto" w:fill="FFFFFF"/>
        <w:spacing w:before="0" w:beforeAutospacing="0" w:after="240" w:afterAutospacing="0" w:line="360" w:lineRule="auto"/>
        <w:jc w:val="both"/>
        <w:rPr>
          <w:color w:val="000000" w:themeColor="text1"/>
        </w:rPr>
      </w:pPr>
      <w:r>
        <w:rPr>
          <w:noProof/>
        </w:rPr>
        <w:drawing>
          <wp:inline distT="0" distB="0" distL="0" distR="0" wp14:anchorId="2D0EEAA2" wp14:editId="74266E9B">
            <wp:extent cx="4572000" cy="2743200"/>
            <wp:effectExtent l="0" t="0" r="12700" b="12700"/>
            <wp:docPr id="1" name="Chart 1">
              <a:extLst xmlns:a="http://schemas.openxmlformats.org/drawingml/2006/main">
                <a:ext uri="{FF2B5EF4-FFF2-40B4-BE49-F238E27FC236}">
                  <a16:creationId xmlns:a16="http://schemas.microsoft.com/office/drawing/2014/main" id="{FDFD4E17-1A49-A574-095C-7F008AED14C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8E00D7" w:rsidRDefault="008E00D7" w:rsidP="00D50738">
      <w:pPr>
        <w:pStyle w:val="NormalWeb"/>
        <w:shd w:val="clear" w:color="auto" w:fill="FFFFFF"/>
        <w:spacing w:before="0" w:beforeAutospacing="0" w:after="240" w:afterAutospacing="0" w:line="360" w:lineRule="auto"/>
        <w:jc w:val="both"/>
        <w:rPr>
          <w:color w:val="000000" w:themeColor="text1"/>
        </w:rPr>
      </w:pPr>
      <w:r>
        <w:rPr>
          <w:color w:val="000000" w:themeColor="text1"/>
          <w:shd w:val="clear" w:color="auto" w:fill="FFFFFF"/>
        </w:rPr>
        <w:lastRenderedPageBreak/>
        <w:t>Source: Senapati, 2021</w:t>
      </w:r>
    </w:p>
    <w:p w:rsidR="002C0CA2" w:rsidRDefault="002C0CA2" w:rsidP="00D50738">
      <w:pPr>
        <w:pStyle w:val="NormalWeb"/>
        <w:shd w:val="clear" w:color="auto" w:fill="FFFFFF"/>
        <w:spacing w:before="0" w:beforeAutospacing="0" w:after="240" w:afterAutospacing="0" w:line="360" w:lineRule="auto"/>
        <w:jc w:val="both"/>
      </w:pPr>
      <w:r>
        <w:rPr>
          <w:color w:val="000000" w:themeColor="text1"/>
        </w:rPr>
        <w:t>Further, sea level rise and flooding</w:t>
      </w:r>
      <w:r w:rsidRPr="005A4641">
        <w:rPr>
          <w:color w:val="000000" w:themeColor="text1"/>
        </w:rPr>
        <w:t xml:space="preserve"> has led to upsurge of </w:t>
      </w:r>
      <w:r>
        <w:rPr>
          <w:color w:val="000000" w:themeColor="text1"/>
        </w:rPr>
        <w:t xml:space="preserve">several </w:t>
      </w:r>
      <w:r w:rsidRPr="005A4641">
        <w:rPr>
          <w:color w:val="000000" w:themeColor="text1"/>
        </w:rPr>
        <w:t>water borne and vector borne diseases and has led to vast displacement and migration of population</w:t>
      </w:r>
      <w:r>
        <w:rPr>
          <w:color w:val="000000" w:themeColor="text1"/>
        </w:rPr>
        <w:t xml:space="preserve">. </w:t>
      </w:r>
      <w:r>
        <w:t>S</w:t>
      </w:r>
      <w:r w:rsidRPr="005A4641">
        <w:t xml:space="preserve">ea-level rise and storm surges </w:t>
      </w:r>
      <w:r>
        <w:t xml:space="preserve">has </w:t>
      </w:r>
      <w:r w:rsidRPr="005A4641">
        <w:t>le</w:t>
      </w:r>
      <w:r>
        <w:t>d</w:t>
      </w:r>
      <w:r w:rsidRPr="005A4641">
        <w:t xml:space="preserve"> to saltwater intrusion in the coastal areas, degrading </w:t>
      </w:r>
      <w:r>
        <w:t>under</w:t>
      </w:r>
      <w:r w:rsidRPr="005A4641">
        <w:t>ground water quality, contaminating drinking water</w:t>
      </w:r>
      <w:r>
        <w:t>,</w:t>
      </w:r>
      <w:r w:rsidRPr="005A4641">
        <w:t xml:space="preserve"> impacting agriculture, causing </w:t>
      </w:r>
      <w:r>
        <w:t>upsurge</w:t>
      </w:r>
      <w:r w:rsidRPr="005A4641">
        <w:t xml:space="preserve"> in cholera outbreaks</w:t>
      </w:r>
      <w:r>
        <w:t>, (</w:t>
      </w:r>
      <w:r w:rsidRPr="005A4641">
        <w:t xml:space="preserve">as </w:t>
      </w:r>
      <w:r>
        <w:t xml:space="preserve">the </w:t>
      </w:r>
      <w:r w:rsidRPr="005A4641">
        <w:t>cholera bacter</w:t>
      </w:r>
      <w:r>
        <w:t>ia</w:t>
      </w:r>
      <w:r w:rsidRPr="005A4641">
        <w:t xml:space="preserve"> </w:t>
      </w:r>
      <w:r>
        <w:t xml:space="preserve">is able to </w:t>
      </w:r>
      <w:r w:rsidRPr="005A4641">
        <w:t>survive longer in saline water</w:t>
      </w:r>
      <w:r>
        <w:t>)</w:t>
      </w:r>
      <w:r w:rsidRPr="005A4641">
        <w:t xml:space="preserve"> </w:t>
      </w:r>
      <w:r>
        <w:t xml:space="preserve">and giving rise to </w:t>
      </w:r>
      <w:r w:rsidRPr="005A4641">
        <w:t xml:space="preserve">diarrhoea cases (The World bank, 2013). </w:t>
      </w:r>
      <w:r>
        <w:t xml:space="preserve">Approximately, 100,000 children died under the age of five years in India in 2016 as a result of diarrheal disease (UNICEF, 2019). WHO estimates that there will be 5-15 percent increase in number of diarrheal deaths in India under fifteen years of age by 2030 and there will be approximately 10-20 percent increase by 2050 (Tebaldi and Lobell, 2018). </w:t>
      </w:r>
    </w:p>
    <w:p w:rsidR="002C0CA2" w:rsidRDefault="002C0CA2" w:rsidP="00D50738">
      <w:pPr>
        <w:pStyle w:val="NormalWeb"/>
        <w:shd w:val="clear" w:color="auto" w:fill="FFFFFF"/>
        <w:spacing w:before="0" w:beforeAutospacing="0" w:after="240" w:afterAutospacing="0" w:line="360" w:lineRule="auto"/>
        <w:jc w:val="both"/>
      </w:pPr>
      <w:r w:rsidRPr="005A4641">
        <w:t>Climate change is expected to have major health impacts in India</w:t>
      </w:r>
      <w:r>
        <w:t xml:space="preserve"> including rising cases of </w:t>
      </w:r>
      <w:r w:rsidRPr="005A4641">
        <w:t>malnutrition</w:t>
      </w:r>
      <w:r>
        <w:t>,</w:t>
      </w:r>
      <w:r w:rsidRPr="005A4641">
        <w:t xml:space="preserve"> child stunting - w</w:t>
      </w:r>
      <w:r>
        <w:t>hich</w:t>
      </w:r>
      <w:r w:rsidRPr="005A4641">
        <w:t xml:space="preserve"> the poor </w:t>
      </w:r>
      <w:r>
        <w:t xml:space="preserve">are </w:t>
      </w:r>
      <w:r w:rsidRPr="005A4641">
        <w:t xml:space="preserve">likely to </w:t>
      </w:r>
      <w:r>
        <w:t>get</w:t>
      </w:r>
      <w:r w:rsidRPr="005A4641">
        <w:t xml:space="preserve"> affected most severely.</w:t>
      </w:r>
      <w:r w:rsidR="004A188F">
        <w:t xml:space="preserve"> It has been reported that women, children and geriatric population will be mostly affected by climate change </w:t>
      </w:r>
      <w:r w:rsidR="00BF3955">
        <w:t>(</w:t>
      </w:r>
      <w:proofErr w:type="spellStart"/>
      <w:r w:rsidR="00BF3955">
        <w:t>Cisse</w:t>
      </w:r>
      <w:proofErr w:type="spellEnd"/>
      <w:r w:rsidR="00BF3955">
        <w:t xml:space="preserve"> et al, 2022)</w:t>
      </w:r>
      <w:r w:rsidR="004A188F">
        <w:t>.</w:t>
      </w:r>
      <w:r w:rsidRPr="005A4641">
        <w:t xml:space="preserve"> </w:t>
      </w:r>
      <w:r>
        <w:t>It is projected that India will be affected by malnutrition witnessing 26 percent of all global deaths by 2050 caused by reduction in food availability within the country (</w:t>
      </w:r>
      <w:proofErr w:type="spellStart"/>
      <w:r>
        <w:t>Springmann</w:t>
      </w:r>
      <w:proofErr w:type="spellEnd"/>
      <w:r>
        <w:t xml:space="preserve">, et al, 2016). </w:t>
      </w:r>
    </w:p>
    <w:p w:rsidR="002C0CA2" w:rsidRDefault="002C0CA2" w:rsidP="00D50738">
      <w:pPr>
        <w:pStyle w:val="NormalWeb"/>
        <w:shd w:val="clear" w:color="auto" w:fill="FFFFFF"/>
        <w:spacing w:before="0" w:beforeAutospacing="0" w:after="240" w:afterAutospacing="0" w:line="360" w:lineRule="auto"/>
        <w:jc w:val="both"/>
      </w:pPr>
      <w:r>
        <w:t xml:space="preserve">Again, </w:t>
      </w:r>
      <w:r w:rsidRPr="005A4641">
        <w:t xml:space="preserve">vector-borne diseases </w:t>
      </w:r>
      <w:r>
        <w:t>like m</w:t>
      </w:r>
      <w:r w:rsidRPr="005A4641">
        <w:t>alaria</w:t>
      </w:r>
      <w:r>
        <w:t>, dengue are likely to spread more (Shukla, 2022).</w:t>
      </w:r>
      <w:r w:rsidRPr="005A4641">
        <w:t xml:space="preserve"> </w:t>
      </w:r>
      <w:r>
        <w:t>It is estimated that h</w:t>
      </w:r>
      <w:r w:rsidRPr="005A4641">
        <w:t xml:space="preserve">eat waves </w:t>
      </w:r>
      <w:r>
        <w:t xml:space="preserve">will </w:t>
      </w:r>
      <w:r w:rsidRPr="005A4641">
        <w:t xml:space="preserve">result in </w:t>
      </w:r>
      <w:r>
        <w:t xml:space="preserve">high </w:t>
      </w:r>
      <w:r w:rsidRPr="005A4641">
        <w:t xml:space="preserve">rise in mortality and death, and </w:t>
      </w:r>
      <w:r>
        <w:t xml:space="preserve">casualties </w:t>
      </w:r>
      <w:r w:rsidRPr="005A4641">
        <w:t xml:space="preserve">from extreme weather </w:t>
      </w:r>
      <w:r>
        <w:t xml:space="preserve">conditions </w:t>
      </w:r>
      <w:r w:rsidRPr="005A4641">
        <w:t xml:space="preserve">are likely to </w:t>
      </w:r>
      <w:r>
        <w:t xml:space="preserve">rise </w:t>
      </w:r>
      <w:r w:rsidRPr="005A4641">
        <w:t>(The World bank, 2013).</w:t>
      </w:r>
      <w:r>
        <w:t xml:space="preserve"> WHO has estimated that there will be additional 22,000 deaths due to heat wave in India by 2030 and 63,000 by 2050 (WHO, 2014). </w:t>
      </w:r>
    </w:p>
    <w:p w:rsidR="002C0CA2" w:rsidRPr="00FF1DCA" w:rsidRDefault="002C0CA2" w:rsidP="00D50738">
      <w:pPr>
        <w:spacing w:line="360" w:lineRule="auto"/>
        <w:jc w:val="both"/>
        <w:rPr>
          <w:b/>
          <w:bCs/>
          <w:color w:val="000000" w:themeColor="text1"/>
        </w:rPr>
      </w:pPr>
      <w:r>
        <w:rPr>
          <w:b/>
          <w:bCs/>
          <w:color w:val="000000" w:themeColor="text1"/>
        </w:rPr>
        <w:t>Policy Response</w:t>
      </w:r>
    </w:p>
    <w:p w:rsidR="002C0CA2" w:rsidRDefault="002C0CA2" w:rsidP="00D50738">
      <w:pPr>
        <w:spacing w:line="360" w:lineRule="auto"/>
        <w:jc w:val="both"/>
        <w:rPr>
          <w:color w:val="000000"/>
          <w:spacing w:val="3"/>
          <w:shd w:val="clear" w:color="auto" w:fill="FFFFFF"/>
        </w:rPr>
      </w:pPr>
      <w:r>
        <w:rPr>
          <w:color w:val="000000"/>
          <w:spacing w:val="3"/>
          <w:shd w:val="clear" w:color="auto" w:fill="FFFFFF"/>
        </w:rPr>
        <w:t>As per</w:t>
      </w:r>
      <w:r w:rsidRPr="005F75A1">
        <w:rPr>
          <w:color w:val="000000"/>
          <w:spacing w:val="3"/>
          <w:shd w:val="clear" w:color="auto" w:fill="FFFFFF"/>
        </w:rPr>
        <w:t xml:space="preserve"> a study </w:t>
      </w:r>
      <w:r>
        <w:rPr>
          <w:color w:val="000000"/>
          <w:spacing w:val="3"/>
          <w:shd w:val="clear" w:color="auto" w:fill="FFFFFF"/>
        </w:rPr>
        <w:t xml:space="preserve">conducted </w:t>
      </w:r>
      <w:r w:rsidRPr="005F75A1">
        <w:rPr>
          <w:color w:val="000000"/>
          <w:spacing w:val="3"/>
          <w:shd w:val="clear" w:color="auto" w:fill="FFFFFF"/>
        </w:rPr>
        <w:t>by the World Meteorological Organization</w:t>
      </w:r>
      <w:r>
        <w:rPr>
          <w:color w:val="000000"/>
          <w:spacing w:val="3"/>
          <w:shd w:val="clear" w:color="auto" w:fill="FFFFFF"/>
        </w:rPr>
        <w:t xml:space="preserve"> (WMO)</w:t>
      </w:r>
      <w:r w:rsidRPr="005F75A1">
        <w:rPr>
          <w:color w:val="000000"/>
          <w:spacing w:val="3"/>
          <w:shd w:val="clear" w:color="auto" w:fill="FFFFFF"/>
        </w:rPr>
        <w:t xml:space="preserve"> in 2020, </w:t>
      </w:r>
      <w:r>
        <w:rPr>
          <w:color w:val="000000"/>
          <w:spacing w:val="3"/>
          <w:shd w:val="clear" w:color="auto" w:fill="FFFFFF"/>
        </w:rPr>
        <w:t xml:space="preserve">it is estimated that </w:t>
      </w:r>
      <w:r w:rsidRPr="005F75A1">
        <w:rPr>
          <w:color w:val="000000"/>
          <w:spacing w:val="3"/>
          <w:shd w:val="clear" w:color="auto" w:fill="FFFFFF"/>
        </w:rPr>
        <w:t xml:space="preserve">India </w:t>
      </w:r>
      <w:r>
        <w:rPr>
          <w:color w:val="000000"/>
          <w:spacing w:val="3"/>
          <w:shd w:val="clear" w:color="auto" w:fill="FFFFFF"/>
        </w:rPr>
        <w:t xml:space="preserve">has </w:t>
      </w:r>
      <w:r w:rsidRPr="005F75A1">
        <w:rPr>
          <w:color w:val="000000"/>
          <w:spacing w:val="3"/>
          <w:shd w:val="clear" w:color="auto" w:fill="FFFFFF"/>
        </w:rPr>
        <w:t>suffered an average annual loss of </w:t>
      </w:r>
      <w:r>
        <w:rPr>
          <w:color w:val="000000"/>
          <w:spacing w:val="3"/>
          <w:shd w:val="clear" w:color="auto" w:fill="FFFFFF"/>
        </w:rPr>
        <w:t xml:space="preserve">US$ 87 billion caused by </w:t>
      </w:r>
      <w:r w:rsidRPr="005F75A1">
        <w:rPr>
          <w:color w:val="000000"/>
          <w:spacing w:val="3"/>
          <w:shd w:val="clear" w:color="auto" w:fill="FFFFFF"/>
        </w:rPr>
        <w:t>climate</w:t>
      </w:r>
      <w:r>
        <w:rPr>
          <w:color w:val="000000"/>
          <w:spacing w:val="3"/>
          <w:shd w:val="clear" w:color="auto" w:fill="FFFFFF"/>
        </w:rPr>
        <w:t xml:space="preserve"> change due to </w:t>
      </w:r>
      <w:r w:rsidRPr="005F75A1">
        <w:rPr>
          <w:color w:val="000000"/>
          <w:spacing w:val="3"/>
          <w:shd w:val="clear" w:color="auto" w:fill="FFFFFF"/>
        </w:rPr>
        <w:t>floods,</w:t>
      </w:r>
      <w:r>
        <w:rPr>
          <w:color w:val="000000"/>
          <w:spacing w:val="3"/>
          <w:shd w:val="clear" w:color="auto" w:fill="FFFFFF"/>
        </w:rPr>
        <w:t xml:space="preserve"> </w:t>
      </w:r>
      <w:r w:rsidRPr="005F75A1">
        <w:rPr>
          <w:color w:val="000000"/>
          <w:spacing w:val="3"/>
          <w:shd w:val="clear" w:color="auto" w:fill="FFFFFF"/>
        </w:rPr>
        <w:t>tropical cyclones</w:t>
      </w:r>
      <w:r>
        <w:rPr>
          <w:color w:val="000000"/>
          <w:spacing w:val="3"/>
          <w:shd w:val="clear" w:color="auto" w:fill="FFFFFF"/>
        </w:rPr>
        <w:t xml:space="preserve">, </w:t>
      </w:r>
      <w:r w:rsidRPr="005F75A1">
        <w:rPr>
          <w:color w:val="000000"/>
          <w:spacing w:val="3"/>
          <w:shd w:val="clear" w:color="auto" w:fill="FFFFFF"/>
        </w:rPr>
        <w:t>heat waves,</w:t>
      </w:r>
      <w:r>
        <w:rPr>
          <w:color w:val="000000"/>
          <w:spacing w:val="3"/>
          <w:shd w:val="clear" w:color="auto" w:fill="FFFFFF"/>
        </w:rPr>
        <w:t xml:space="preserve"> etc</w:t>
      </w:r>
      <w:r w:rsidRPr="005F75A1">
        <w:rPr>
          <w:color w:val="000000"/>
          <w:spacing w:val="3"/>
          <w:shd w:val="clear" w:color="auto" w:fill="FFFFFF"/>
        </w:rPr>
        <w:t xml:space="preserve">. </w:t>
      </w:r>
      <w:r>
        <w:rPr>
          <w:color w:val="000000"/>
          <w:spacing w:val="3"/>
          <w:shd w:val="clear" w:color="auto" w:fill="FFFFFF"/>
        </w:rPr>
        <w:t xml:space="preserve">As per ranking by HSBC India is upcoming as the </w:t>
      </w:r>
      <w:r w:rsidRPr="005F75A1">
        <w:rPr>
          <w:color w:val="000000"/>
          <w:spacing w:val="3"/>
          <w:shd w:val="clear" w:color="auto" w:fill="FFFFFF"/>
        </w:rPr>
        <w:t>most </w:t>
      </w:r>
      <w:r>
        <w:t>vulnerable</w:t>
      </w:r>
      <w:r w:rsidRPr="005F75A1">
        <w:rPr>
          <w:color w:val="000000"/>
          <w:spacing w:val="3"/>
          <w:shd w:val="clear" w:color="auto" w:fill="FFFFFF"/>
        </w:rPr>
        <w:t xml:space="preserve"> country to climate change</w:t>
      </w:r>
      <w:r>
        <w:rPr>
          <w:color w:val="000000"/>
          <w:spacing w:val="3"/>
          <w:shd w:val="clear" w:color="auto" w:fill="FFFFFF"/>
        </w:rPr>
        <w:t xml:space="preserve">. The </w:t>
      </w:r>
      <w:r w:rsidRPr="005F75A1">
        <w:rPr>
          <w:color w:val="000000"/>
          <w:spacing w:val="3"/>
          <w:shd w:val="clear" w:color="auto" w:fill="FFFFFF"/>
        </w:rPr>
        <w:t xml:space="preserve">loss incurred </w:t>
      </w:r>
      <w:r>
        <w:rPr>
          <w:color w:val="000000"/>
          <w:spacing w:val="3"/>
          <w:shd w:val="clear" w:color="auto" w:fill="FFFFFF"/>
        </w:rPr>
        <w:t xml:space="preserve">by it </w:t>
      </w:r>
      <w:r w:rsidRPr="005F75A1">
        <w:rPr>
          <w:color w:val="000000"/>
          <w:spacing w:val="3"/>
          <w:shd w:val="clear" w:color="auto" w:fill="FFFFFF"/>
        </w:rPr>
        <w:t>is not only harming India’s</w:t>
      </w:r>
      <w:r>
        <w:rPr>
          <w:color w:val="000000"/>
          <w:spacing w:val="3"/>
          <w:shd w:val="clear" w:color="auto" w:fill="FFFFFF"/>
        </w:rPr>
        <w:t xml:space="preserve"> GDP</w:t>
      </w:r>
      <w:r w:rsidRPr="005F75A1">
        <w:rPr>
          <w:color w:val="000000"/>
          <w:spacing w:val="3"/>
          <w:shd w:val="clear" w:color="auto" w:fill="FFFFFF"/>
        </w:rPr>
        <w:t xml:space="preserve"> but </w:t>
      </w:r>
      <w:r>
        <w:rPr>
          <w:color w:val="000000"/>
          <w:spacing w:val="3"/>
          <w:shd w:val="clear" w:color="auto" w:fill="FFFFFF"/>
        </w:rPr>
        <w:t xml:space="preserve">affecting </w:t>
      </w:r>
      <w:r w:rsidRPr="005F75A1">
        <w:rPr>
          <w:color w:val="000000"/>
          <w:spacing w:val="3"/>
          <w:shd w:val="clear" w:color="auto" w:fill="FFFFFF"/>
        </w:rPr>
        <w:t xml:space="preserve">the lives of millions of people and </w:t>
      </w:r>
      <w:r>
        <w:rPr>
          <w:color w:val="000000"/>
          <w:spacing w:val="3"/>
          <w:shd w:val="clear" w:color="auto" w:fill="FFFFFF"/>
        </w:rPr>
        <w:t xml:space="preserve">aggravating health risks, </w:t>
      </w:r>
      <w:r w:rsidRPr="005F75A1">
        <w:rPr>
          <w:color w:val="000000"/>
          <w:spacing w:val="3"/>
          <w:shd w:val="clear" w:color="auto" w:fill="FFFFFF"/>
        </w:rPr>
        <w:t>food and water insecurity, and environmental degradation</w:t>
      </w:r>
      <w:r>
        <w:rPr>
          <w:color w:val="000000"/>
          <w:spacing w:val="3"/>
          <w:shd w:val="clear" w:color="auto" w:fill="FFFFFF"/>
        </w:rPr>
        <w:t xml:space="preserve"> (Kulkarni, 2022)</w:t>
      </w:r>
      <w:r w:rsidRPr="005F75A1">
        <w:rPr>
          <w:color w:val="000000"/>
          <w:spacing w:val="3"/>
          <w:shd w:val="clear" w:color="auto" w:fill="FFFFFF"/>
        </w:rPr>
        <w:t>.</w:t>
      </w:r>
      <w:r>
        <w:rPr>
          <w:color w:val="000000"/>
          <w:spacing w:val="3"/>
          <w:shd w:val="clear" w:color="auto" w:fill="FFFFFF"/>
        </w:rPr>
        <w:t xml:space="preserve"> This grave situation needs a policy response to shape the agenda. Moreover, India does not have a specific policy on climate change but it has created its policy response through </w:t>
      </w:r>
      <w:r>
        <w:rPr>
          <w:color w:val="000000"/>
          <w:spacing w:val="3"/>
          <w:shd w:val="clear" w:color="auto" w:fill="FFFFFF"/>
        </w:rPr>
        <w:lastRenderedPageBreak/>
        <w:t xml:space="preserve">specific programmes and missions to reduce its climate vulnerability. India has recently passed the National Determined Contribution to reach India’s goal of net zero emissions by 2070 for consideration by the United Nations Framework Convention on Climate Change (UNFCCC) under the Paris Agreement.  </w:t>
      </w:r>
    </w:p>
    <w:p w:rsidR="002C0CA2" w:rsidRDefault="002C0CA2" w:rsidP="00D50738">
      <w:pPr>
        <w:spacing w:line="360" w:lineRule="auto"/>
        <w:jc w:val="both"/>
        <w:rPr>
          <w:color w:val="000000"/>
          <w:spacing w:val="3"/>
          <w:shd w:val="clear" w:color="auto" w:fill="FFFFFF"/>
        </w:rPr>
      </w:pPr>
    </w:p>
    <w:p w:rsidR="002C0CA2" w:rsidRDefault="002C0CA2" w:rsidP="00D50738">
      <w:pPr>
        <w:spacing w:line="360" w:lineRule="auto"/>
        <w:jc w:val="both"/>
        <w:rPr>
          <w:color w:val="000000"/>
          <w:spacing w:val="3"/>
          <w:shd w:val="clear" w:color="auto" w:fill="FFFFFF"/>
        </w:rPr>
      </w:pPr>
      <w:r>
        <w:rPr>
          <w:color w:val="000000"/>
          <w:spacing w:val="3"/>
          <w:shd w:val="clear" w:color="auto" w:fill="FFFFFF"/>
        </w:rPr>
        <w:t xml:space="preserve">Hence, </w:t>
      </w:r>
      <w:r w:rsidR="008E4236">
        <w:rPr>
          <w:color w:val="000000"/>
          <w:spacing w:val="3"/>
          <w:shd w:val="clear" w:color="auto" w:fill="FFFFFF"/>
        </w:rPr>
        <w:t>it is needed</w:t>
      </w:r>
      <w:r>
        <w:rPr>
          <w:color w:val="000000"/>
          <w:spacing w:val="3"/>
          <w:shd w:val="clear" w:color="auto" w:fill="FFFFFF"/>
        </w:rPr>
        <w:t xml:space="preserve"> to formulate a “</w:t>
      </w:r>
      <w:r w:rsidRPr="001B3FC3">
        <w:rPr>
          <w:color w:val="000000"/>
          <w:spacing w:val="3"/>
          <w:shd w:val="clear" w:color="auto" w:fill="FFFFFF"/>
        </w:rPr>
        <w:t>Climate Change Policy</w:t>
      </w:r>
      <w:r>
        <w:rPr>
          <w:color w:val="000000"/>
          <w:spacing w:val="3"/>
          <w:shd w:val="clear" w:color="auto" w:fill="FFFFFF"/>
        </w:rPr>
        <w:t xml:space="preserve">” </w:t>
      </w:r>
      <w:r w:rsidR="008E4236">
        <w:rPr>
          <w:color w:val="000000"/>
          <w:spacing w:val="3"/>
          <w:shd w:val="clear" w:color="auto" w:fill="FFFFFF"/>
        </w:rPr>
        <w:t>under</w:t>
      </w:r>
      <w:r>
        <w:rPr>
          <w:color w:val="000000"/>
          <w:spacing w:val="3"/>
          <w:shd w:val="clear" w:color="auto" w:fill="FFFFFF"/>
        </w:rPr>
        <w:t xml:space="preserve"> a </w:t>
      </w:r>
      <w:r w:rsidR="008E4236">
        <w:rPr>
          <w:color w:val="000000"/>
          <w:spacing w:val="3"/>
          <w:shd w:val="clear" w:color="auto" w:fill="FFFFFF"/>
        </w:rPr>
        <w:t>‘</w:t>
      </w:r>
      <w:r w:rsidR="00FF6895">
        <w:rPr>
          <w:color w:val="000000"/>
          <w:spacing w:val="3"/>
          <w:shd w:val="clear" w:color="auto" w:fill="FFFFFF"/>
        </w:rPr>
        <w:t>H</w:t>
      </w:r>
      <w:r>
        <w:rPr>
          <w:color w:val="000000"/>
          <w:spacing w:val="3"/>
          <w:shd w:val="clear" w:color="auto" w:fill="FFFFFF"/>
        </w:rPr>
        <w:t xml:space="preserve">ealth </w:t>
      </w:r>
      <w:r w:rsidR="00FF6895">
        <w:rPr>
          <w:color w:val="000000"/>
          <w:spacing w:val="3"/>
          <w:shd w:val="clear" w:color="auto" w:fill="FFFFFF"/>
        </w:rPr>
        <w:t>G</w:t>
      </w:r>
      <w:r>
        <w:rPr>
          <w:color w:val="000000"/>
          <w:spacing w:val="3"/>
          <w:shd w:val="clear" w:color="auto" w:fill="FFFFFF"/>
        </w:rPr>
        <w:t xml:space="preserve">overnance </w:t>
      </w:r>
      <w:r w:rsidR="00FF6895">
        <w:rPr>
          <w:color w:val="000000"/>
          <w:spacing w:val="3"/>
          <w:shd w:val="clear" w:color="auto" w:fill="FFFFFF"/>
        </w:rPr>
        <w:t>F</w:t>
      </w:r>
      <w:r>
        <w:rPr>
          <w:color w:val="000000"/>
          <w:spacing w:val="3"/>
          <w:shd w:val="clear" w:color="auto" w:fill="FFFFFF"/>
        </w:rPr>
        <w:t>ramework</w:t>
      </w:r>
      <w:r w:rsidR="008E4236">
        <w:rPr>
          <w:color w:val="000000"/>
          <w:spacing w:val="3"/>
          <w:shd w:val="clear" w:color="auto" w:fill="FFFFFF"/>
        </w:rPr>
        <w:t>’</w:t>
      </w:r>
      <w:r>
        <w:rPr>
          <w:color w:val="000000"/>
          <w:spacing w:val="3"/>
          <w:shd w:val="clear" w:color="auto" w:fill="FFFFFF"/>
        </w:rPr>
        <w:t xml:space="preserve"> to address the risks associated with climate change on health and take adaptive measures. </w:t>
      </w:r>
      <w:r w:rsidR="00450AA7">
        <w:rPr>
          <w:color w:val="000000"/>
          <w:spacing w:val="3"/>
          <w:shd w:val="clear" w:color="auto" w:fill="FFFFFF"/>
        </w:rPr>
        <w:t xml:space="preserve">The Health Governance Framework encompass, </w:t>
      </w:r>
      <w:r w:rsidR="00844D09">
        <w:rPr>
          <w:color w:val="000000"/>
          <w:spacing w:val="3"/>
          <w:shd w:val="clear" w:color="auto" w:fill="FFFFFF"/>
        </w:rPr>
        <w:t xml:space="preserve">coalition building, </w:t>
      </w:r>
      <w:r w:rsidR="00450AA7">
        <w:rPr>
          <w:color w:val="000000"/>
          <w:spacing w:val="3"/>
          <w:shd w:val="clear" w:color="auto" w:fill="FFFFFF"/>
        </w:rPr>
        <w:t>regulatio</w:t>
      </w:r>
      <w:r w:rsidR="00844D09">
        <w:rPr>
          <w:color w:val="000000"/>
          <w:spacing w:val="3"/>
          <w:shd w:val="clear" w:color="auto" w:fill="FFFFFF"/>
        </w:rPr>
        <w:t>n,</w:t>
      </w:r>
      <w:r w:rsidR="00450AA7">
        <w:rPr>
          <w:color w:val="000000"/>
          <w:spacing w:val="3"/>
          <w:shd w:val="clear" w:color="auto" w:fill="FFFFFF"/>
        </w:rPr>
        <w:t xml:space="preserve"> accountability</w:t>
      </w:r>
      <w:r w:rsidR="00844D09">
        <w:rPr>
          <w:color w:val="000000"/>
          <w:spacing w:val="3"/>
          <w:shd w:val="clear" w:color="auto" w:fill="FFFFFF"/>
        </w:rPr>
        <w:t xml:space="preserve"> and attention to systems design</w:t>
      </w:r>
      <w:r w:rsidR="00450AA7">
        <w:rPr>
          <w:color w:val="000000"/>
          <w:spacing w:val="3"/>
          <w:shd w:val="clear" w:color="auto" w:fill="FFFFFF"/>
        </w:rPr>
        <w:t xml:space="preserve">. </w:t>
      </w:r>
      <w:r w:rsidR="003D6780">
        <w:rPr>
          <w:color w:val="000000"/>
          <w:spacing w:val="3"/>
          <w:shd w:val="clear" w:color="auto" w:fill="FFFFFF"/>
        </w:rPr>
        <w:t>This framework involves stakeholders participation</w:t>
      </w:r>
      <w:r w:rsidR="0032008F">
        <w:rPr>
          <w:color w:val="000000"/>
          <w:spacing w:val="3"/>
          <w:shd w:val="clear" w:color="auto" w:fill="FFFFFF"/>
        </w:rPr>
        <w:t xml:space="preserve"> for maintaining the health governance</w:t>
      </w:r>
      <w:r w:rsidR="003D6780">
        <w:rPr>
          <w:color w:val="000000"/>
          <w:spacing w:val="3"/>
          <w:shd w:val="clear" w:color="auto" w:fill="FFFFFF"/>
        </w:rPr>
        <w:t xml:space="preserve">. The  main stakeholders involved in this framework are the </w:t>
      </w:r>
      <w:r w:rsidR="000E4564">
        <w:rPr>
          <w:color w:val="000000"/>
          <w:spacing w:val="3"/>
          <w:shd w:val="clear" w:color="auto" w:fill="FFFFFF"/>
        </w:rPr>
        <w:t>government</w:t>
      </w:r>
      <w:r w:rsidR="003D6780">
        <w:rPr>
          <w:color w:val="000000"/>
          <w:spacing w:val="3"/>
          <w:shd w:val="clear" w:color="auto" w:fill="FFFFFF"/>
        </w:rPr>
        <w:t xml:space="preserve">, health systems providers, </w:t>
      </w:r>
      <w:r w:rsidR="003D3D01">
        <w:rPr>
          <w:color w:val="000000"/>
          <w:spacing w:val="3"/>
          <w:shd w:val="clear" w:color="auto" w:fill="FFFFFF"/>
        </w:rPr>
        <w:t>and the citizens</w:t>
      </w:r>
      <w:r w:rsidR="000E4564">
        <w:rPr>
          <w:color w:val="000000"/>
          <w:spacing w:val="3"/>
          <w:shd w:val="clear" w:color="auto" w:fill="FFFFFF"/>
        </w:rPr>
        <w:t xml:space="preserve"> (WHO, 2023)</w:t>
      </w:r>
      <w:r w:rsidR="003D3D01">
        <w:rPr>
          <w:color w:val="000000"/>
          <w:spacing w:val="3"/>
          <w:shd w:val="clear" w:color="auto" w:fill="FFFFFF"/>
        </w:rPr>
        <w:t xml:space="preserve">. </w:t>
      </w:r>
      <w:r w:rsidR="00380551">
        <w:rPr>
          <w:color w:val="000000"/>
          <w:spacing w:val="3"/>
          <w:shd w:val="clear" w:color="auto" w:fill="FFFFFF"/>
        </w:rPr>
        <w:t>Further, t</w:t>
      </w:r>
      <w:r>
        <w:rPr>
          <w:color w:val="000000"/>
          <w:spacing w:val="3"/>
          <w:shd w:val="clear" w:color="auto" w:fill="FFFFFF"/>
        </w:rPr>
        <w:t xml:space="preserve">he proposed </w:t>
      </w:r>
      <w:r w:rsidR="00380551">
        <w:rPr>
          <w:color w:val="000000"/>
          <w:spacing w:val="3"/>
          <w:shd w:val="clear" w:color="auto" w:fill="FFFFFF"/>
        </w:rPr>
        <w:t xml:space="preserve">Climate Change </w:t>
      </w:r>
      <w:r>
        <w:rPr>
          <w:color w:val="000000"/>
          <w:spacing w:val="3"/>
          <w:shd w:val="clear" w:color="auto" w:fill="FFFFFF"/>
        </w:rPr>
        <w:t xml:space="preserve">policy will be integrative in its approach addressing various issues related to climate change, its impact on mental and physical health, malnutrition, food security, sustainable agriculture, migration and displacement. </w:t>
      </w:r>
    </w:p>
    <w:p w:rsidR="002C0CA2" w:rsidRDefault="002C0CA2" w:rsidP="00D50738">
      <w:pPr>
        <w:spacing w:line="360" w:lineRule="auto"/>
        <w:jc w:val="both"/>
        <w:rPr>
          <w:color w:val="000000"/>
          <w:spacing w:val="3"/>
          <w:shd w:val="clear" w:color="auto" w:fill="FFFFFF"/>
        </w:rPr>
      </w:pPr>
    </w:p>
    <w:p w:rsidR="002C0CA2" w:rsidRDefault="002C0CA2" w:rsidP="00D50738">
      <w:pPr>
        <w:spacing w:line="360" w:lineRule="auto"/>
        <w:jc w:val="both"/>
        <w:rPr>
          <w:b/>
          <w:bCs/>
          <w:color w:val="000000"/>
          <w:spacing w:val="3"/>
          <w:shd w:val="clear" w:color="auto" w:fill="FFFFFF"/>
        </w:rPr>
      </w:pPr>
      <w:r w:rsidRPr="00923B7B">
        <w:rPr>
          <w:b/>
          <w:bCs/>
          <w:color w:val="000000"/>
          <w:spacing w:val="3"/>
          <w:shd w:val="clear" w:color="auto" w:fill="FFFFFF"/>
        </w:rPr>
        <w:t>Public Engagement</w:t>
      </w:r>
      <w:r>
        <w:rPr>
          <w:b/>
          <w:bCs/>
          <w:color w:val="000000"/>
          <w:spacing w:val="3"/>
          <w:shd w:val="clear" w:color="auto" w:fill="FFFFFF"/>
        </w:rPr>
        <w:t xml:space="preserve"> Process</w:t>
      </w:r>
    </w:p>
    <w:p w:rsidR="002C0CA2" w:rsidRDefault="00FF6895" w:rsidP="00D72884">
      <w:pPr>
        <w:spacing w:line="360" w:lineRule="auto"/>
        <w:jc w:val="both"/>
        <w:rPr>
          <w:color w:val="000000"/>
          <w:spacing w:val="3"/>
          <w:shd w:val="clear" w:color="auto" w:fill="FFFFFF"/>
        </w:rPr>
      </w:pPr>
      <w:r>
        <w:rPr>
          <w:color w:val="000000"/>
          <w:spacing w:val="3"/>
          <w:shd w:val="clear" w:color="auto" w:fill="FFFFFF"/>
        </w:rPr>
        <w:t>Climate change adaptation process must involve public participation in climate action. In order to increase public participation in the</w:t>
      </w:r>
      <w:r w:rsidRPr="00FF6895">
        <w:rPr>
          <w:color w:val="000000"/>
          <w:spacing w:val="3"/>
          <w:shd w:val="clear" w:color="auto" w:fill="FFFFFF"/>
        </w:rPr>
        <w:t xml:space="preserve"> climate change adaptation and strategic planning </w:t>
      </w:r>
      <w:r>
        <w:rPr>
          <w:color w:val="000000"/>
          <w:spacing w:val="3"/>
          <w:shd w:val="clear" w:color="auto" w:fill="FFFFFF"/>
        </w:rPr>
        <w:t xml:space="preserve">process, </w:t>
      </w:r>
      <w:r w:rsidR="008E4236">
        <w:rPr>
          <w:color w:val="000000"/>
          <w:spacing w:val="3"/>
          <w:shd w:val="clear" w:color="auto" w:fill="FFFFFF"/>
        </w:rPr>
        <w:t xml:space="preserve">it is imperative </w:t>
      </w:r>
      <w:r w:rsidR="002C0CA2" w:rsidRPr="00FF6895">
        <w:rPr>
          <w:color w:val="000000"/>
          <w:spacing w:val="3"/>
          <w:shd w:val="clear" w:color="auto" w:fill="FFFFFF"/>
        </w:rPr>
        <w:t xml:space="preserve">to engage citizens through constructive dialogues, community engagement strategy, participatory processes, “social innovation through local action” based approach. Community engagement programs will ensure that there is equal representation from disadvantaged sections, poor and vulnerable communities, displaced population due to flooding or cyclones, indigenous communities,  who have suffered from climate change hazards. </w:t>
      </w:r>
      <w:r w:rsidR="008E4236">
        <w:rPr>
          <w:color w:val="000000"/>
          <w:spacing w:val="3"/>
          <w:shd w:val="clear" w:color="auto" w:fill="FFFFFF"/>
        </w:rPr>
        <w:t xml:space="preserve">Citizens can be </w:t>
      </w:r>
      <w:r w:rsidR="002C0CA2" w:rsidRPr="00FF6895">
        <w:rPr>
          <w:color w:val="000000"/>
          <w:spacing w:val="3"/>
          <w:shd w:val="clear" w:color="auto" w:fill="FFFFFF"/>
        </w:rPr>
        <w:t>involve</w:t>
      </w:r>
      <w:r w:rsidR="008E4236">
        <w:rPr>
          <w:color w:val="000000"/>
          <w:spacing w:val="3"/>
          <w:shd w:val="clear" w:color="auto" w:fill="FFFFFF"/>
        </w:rPr>
        <w:t xml:space="preserve">d </w:t>
      </w:r>
      <w:r w:rsidR="002C0CA2" w:rsidRPr="00FF6895">
        <w:rPr>
          <w:color w:val="000000"/>
          <w:spacing w:val="3"/>
          <w:shd w:val="clear" w:color="auto" w:fill="FFFFFF"/>
        </w:rPr>
        <w:t xml:space="preserve"> in climate action through “walk for health” campaign, where </w:t>
      </w:r>
      <w:proofErr w:type="spellStart"/>
      <w:r w:rsidR="002C0CA2" w:rsidRPr="00FF6895">
        <w:rPr>
          <w:color w:val="000000"/>
          <w:spacing w:val="3"/>
          <w:shd w:val="clear" w:color="auto" w:fill="FFFFFF"/>
        </w:rPr>
        <w:t>walkshops</w:t>
      </w:r>
      <w:proofErr w:type="spellEnd"/>
      <w:r w:rsidR="002C0CA2" w:rsidRPr="00FF6895">
        <w:rPr>
          <w:color w:val="000000"/>
          <w:spacing w:val="3"/>
          <w:shd w:val="clear" w:color="auto" w:fill="FFFFFF"/>
        </w:rPr>
        <w:t>, walkathons, for spreading environmental awareness about impact of climate change on health</w:t>
      </w:r>
      <w:r>
        <w:rPr>
          <w:color w:val="000000"/>
          <w:spacing w:val="3"/>
          <w:shd w:val="clear" w:color="auto" w:fill="FFFFFF"/>
        </w:rPr>
        <w:t>, can be organised</w:t>
      </w:r>
      <w:r w:rsidR="002C0CA2" w:rsidRPr="00FF6895">
        <w:rPr>
          <w:color w:val="000000"/>
          <w:spacing w:val="3"/>
          <w:shd w:val="clear" w:color="auto" w:fill="FFFFFF"/>
        </w:rPr>
        <w:t xml:space="preserve">. </w:t>
      </w:r>
      <w:r w:rsidR="00D72884">
        <w:rPr>
          <w:color w:val="000000"/>
          <w:spacing w:val="3"/>
          <w:shd w:val="clear" w:color="auto" w:fill="FFFFFF"/>
        </w:rPr>
        <w:t xml:space="preserve">It is </w:t>
      </w:r>
      <w:r w:rsidR="003B33EE">
        <w:rPr>
          <w:color w:val="000000"/>
          <w:spacing w:val="3"/>
          <w:shd w:val="clear" w:color="auto" w:fill="FFFFFF"/>
        </w:rPr>
        <w:t xml:space="preserve">important </w:t>
      </w:r>
      <w:r w:rsidR="00D72884">
        <w:rPr>
          <w:color w:val="000000"/>
          <w:spacing w:val="3"/>
          <w:shd w:val="clear" w:color="auto" w:fill="FFFFFF"/>
        </w:rPr>
        <w:t xml:space="preserve">to </w:t>
      </w:r>
      <w:r w:rsidR="002C0CA2" w:rsidRPr="00D72884">
        <w:rPr>
          <w:color w:val="000000"/>
          <w:spacing w:val="3"/>
          <w:shd w:val="clear" w:color="auto" w:fill="FFFFFF"/>
        </w:rPr>
        <w:t xml:space="preserve">organise “citizen science” workshops, storytelling sessions on climate change and health, disaster preparedness, importance of nutrition, cleanliness and sanitation involving women and children for wider outreach. </w:t>
      </w:r>
      <w:r w:rsidR="00D72884">
        <w:rPr>
          <w:color w:val="000000"/>
          <w:spacing w:val="3"/>
          <w:shd w:val="clear" w:color="auto" w:fill="FFFFFF"/>
        </w:rPr>
        <w:t xml:space="preserve">There ought to be </w:t>
      </w:r>
      <w:r w:rsidR="002C0CA2" w:rsidRPr="00D72884">
        <w:rPr>
          <w:color w:val="000000"/>
          <w:spacing w:val="3"/>
          <w:shd w:val="clear" w:color="auto" w:fill="FFFFFF"/>
        </w:rPr>
        <w:t>align</w:t>
      </w:r>
      <w:r w:rsidR="00D72884">
        <w:rPr>
          <w:color w:val="000000"/>
          <w:spacing w:val="3"/>
          <w:shd w:val="clear" w:color="auto" w:fill="FFFFFF"/>
        </w:rPr>
        <w:t xml:space="preserve">ment of climate change adaptation measures </w:t>
      </w:r>
      <w:r w:rsidR="002C0CA2" w:rsidRPr="00D72884">
        <w:rPr>
          <w:color w:val="000000"/>
          <w:spacing w:val="3"/>
          <w:shd w:val="clear" w:color="auto" w:fill="FFFFFF"/>
        </w:rPr>
        <w:t xml:space="preserve">with the priorities of public as it will encompass their views, opinions, regarding climate </w:t>
      </w:r>
      <w:r w:rsidR="00D72884">
        <w:rPr>
          <w:color w:val="000000"/>
          <w:spacing w:val="3"/>
          <w:shd w:val="clear" w:color="auto" w:fill="FFFFFF"/>
        </w:rPr>
        <w:t xml:space="preserve">action </w:t>
      </w:r>
      <w:r w:rsidR="002C0CA2" w:rsidRPr="00D72884">
        <w:rPr>
          <w:color w:val="000000"/>
          <w:spacing w:val="3"/>
          <w:shd w:val="clear" w:color="auto" w:fill="FFFFFF"/>
        </w:rPr>
        <w:t xml:space="preserve">for taking adaptive measures against climate change risks on health. The stakeholders engagement activities </w:t>
      </w:r>
      <w:r w:rsidR="00D72884">
        <w:rPr>
          <w:color w:val="000000"/>
          <w:spacing w:val="3"/>
          <w:shd w:val="clear" w:color="auto" w:fill="FFFFFF"/>
        </w:rPr>
        <w:t xml:space="preserve">will </w:t>
      </w:r>
      <w:r w:rsidR="002C0CA2" w:rsidRPr="00D72884">
        <w:rPr>
          <w:color w:val="000000"/>
          <w:spacing w:val="3"/>
          <w:shd w:val="clear" w:color="auto" w:fill="FFFFFF"/>
        </w:rPr>
        <w:t>lead</w:t>
      </w:r>
      <w:r w:rsidR="00D72884">
        <w:rPr>
          <w:color w:val="000000"/>
          <w:spacing w:val="3"/>
          <w:shd w:val="clear" w:color="auto" w:fill="FFFFFF"/>
        </w:rPr>
        <w:t xml:space="preserve"> to</w:t>
      </w:r>
      <w:r w:rsidR="002C0CA2" w:rsidRPr="00D72884">
        <w:rPr>
          <w:color w:val="000000"/>
          <w:spacing w:val="3"/>
          <w:shd w:val="clear" w:color="auto" w:fill="FFFFFF"/>
        </w:rPr>
        <w:t xml:space="preserve"> policy dialogue</w:t>
      </w:r>
      <w:r w:rsidR="00D72884">
        <w:rPr>
          <w:color w:val="000000"/>
          <w:spacing w:val="3"/>
          <w:shd w:val="clear" w:color="auto" w:fill="FFFFFF"/>
        </w:rPr>
        <w:t xml:space="preserve">s and shape </w:t>
      </w:r>
      <w:r w:rsidR="002C0CA2" w:rsidRPr="00D72884">
        <w:rPr>
          <w:color w:val="000000"/>
          <w:spacing w:val="3"/>
          <w:shd w:val="clear" w:color="auto" w:fill="FFFFFF"/>
        </w:rPr>
        <w:t>climate actions on health based challenges. It will enable shared dialogue</w:t>
      </w:r>
      <w:r w:rsidR="00D72884">
        <w:rPr>
          <w:color w:val="000000"/>
          <w:spacing w:val="3"/>
          <w:shd w:val="clear" w:color="auto" w:fill="FFFFFF"/>
        </w:rPr>
        <w:t>s</w:t>
      </w:r>
      <w:r w:rsidR="002C0CA2" w:rsidRPr="00D72884">
        <w:rPr>
          <w:color w:val="000000"/>
          <w:spacing w:val="3"/>
          <w:shd w:val="clear" w:color="auto" w:fill="FFFFFF"/>
        </w:rPr>
        <w:t xml:space="preserve"> and visions of future. </w:t>
      </w:r>
    </w:p>
    <w:p w:rsidR="004A188F" w:rsidRDefault="004A188F" w:rsidP="00D72884">
      <w:pPr>
        <w:spacing w:line="360" w:lineRule="auto"/>
        <w:jc w:val="both"/>
        <w:rPr>
          <w:color w:val="000000"/>
          <w:spacing w:val="3"/>
          <w:shd w:val="clear" w:color="auto" w:fill="FFFFFF"/>
        </w:rPr>
      </w:pPr>
    </w:p>
    <w:p w:rsidR="004A188F" w:rsidRDefault="004A188F" w:rsidP="00D72884">
      <w:pPr>
        <w:spacing w:line="360" w:lineRule="auto"/>
        <w:jc w:val="both"/>
        <w:rPr>
          <w:b/>
          <w:bCs/>
          <w:color w:val="000000"/>
          <w:spacing w:val="3"/>
          <w:shd w:val="clear" w:color="auto" w:fill="FFFFFF"/>
        </w:rPr>
      </w:pPr>
      <w:r w:rsidRPr="004A188F">
        <w:rPr>
          <w:b/>
          <w:bCs/>
          <w:color w:val="000000"/>
          <w:spacing w:val="3"/>
          <w:shd w:val="clear" w:color="auto" w:fill="FFFFFF"/>
        </w:rPr>
        <w:lastRenderedPageBreak/>
        <w:t xml:space="preserve">Concluding </w:t>
      </w:r>
      <w:r w:rsidR="00E21F94">
        <w:rPr>
          <w:b/>
          <w:bCs/>
          <w:color w:val="000000"/>
          <w:spacing w:val="3"/>
          <w:shd w:val="clear" w:color="auto" w:fill="FFFFFF"/>
        </w:rPr>
        <w:t>Observations</w:t>
      </w:r>
    </w:p>
    <w:p w:rsidR="00B85CC4" w:rsidRDefault="00E01585" w:rsidP="00E21F94">
      <w:pPr>
        <w:pStyle w:val="NormalWeb"/>
        <w:shd w:val="clear" w:color="auto" w:fill="FFFFFF"/>
        <w:spacing w:line="360" w:lineRule="auto"/>
        <w:jc w:val="both"/>
      </w:pPr>
      <w:r w:rsidRPr="00A454E9">
        <w:t>It can be stated that there is an increase in number of diseases due to climate change</w:t>
      </w:r>
      <w:r w:rsidR="001C5027">
        <w:t xml:space="preserve"> like vector borne, water borne diseases, </w:t>
      </w:r>
      <w:r w:rsidRPr="00A454E9">
        <w:t>malnutrition, premature deaths, and adverse impact on mental health and well-being. Climate change has augmented risks and vulnerabilities in lives of human being</w:t>
      </w:r>
      <w:r w:rsidR="00A454E9" w:rsidRPr="00A454E9">
        <w:t>s</w:t>
      </w:r>
      <w:r w:rsidR="00A454E9">
        <w:t xml:space="preserve"> especially on women, children and geriatric population</w:t>
      </w:r>
      <w:r w:rsidRPr="00A454E9">
        <w:t xml:space="preserve">. </w:t>
      </w:r>
      <w:r w:rsidR="00A454E9" w:rsidRPr="00A454E9">
        <w:t>Apart from health risks, c</w:t>
      </w:r>
      <w:r w:rsidRPr="00A454E9">
        <w:t xml:space="preserve">limate hazards </w:t>
      </w:r>
      <w:r w:rsidR="00A454E9" w:rsidRPr="00A454E9">
        <w:t xml:space="preserve">have become a </w:t>
      </w:r>
      <w:r w:rsidRPr="00A454E9">
        <w:t xml:space="preserve">driver of migration and displacement and </w:t>
      </w:r>
      <w:r w:rsidR="00A454E9" w:rsidRPr="00A454E9">
        <w:t xml:space="preserve">is leading to </w:t>
      </w:r>
      <w:r w:rsidRPr="00A454E9">
        <w:t>violent conflict</w:t>
      </w:r>
      <w:r w:rsidR="00A454E9" w:rsidRPr="00A454E9">
        <w:t>s.</w:t>
      </w:r>
      <w:r w:rsidR="00A454E9">
        <w:rPr>
          <w:b/>
          <w:bCs/>
        </w:rPr>
        <w:t xml:space="preserve"> </w:t>
      </w:r>
      <w:r w:rsidRPr="00382445">
        <w:t xml:space="preserve">These impacts </w:t>
      </w:r>
      <w:r w:rsidR="00B85CC4">
        <w:t xml:space="preserve">of climate change </w:t>
      </w:r>
      <w:r w:rsidRPr="00382445">
        <w:t xml:space="preserve">are </w:t>
      </w:r>
      <w:r w:rsidR="00B85CC4">
        <w:t xml:space="preserve">mostly </w:t>
      </w:r>
      <w:r w:rsidRPr="00382445">
        <w:t xml:space="preserve">inter-connected, </w:t>
      </w:r>
      <w:r w:rsidR="00B85CC4">
        <w:t xml:space="preserve">and are not equally </w:t>
      </w:r>
      <w:r w:rsidRPr="00382445">
        <w:t xml:space="preserve">distributed across </w:t>
      </w:r>
      <w:r w:rsidR="00B85CC4">
        <w:t xml:space="preserve">the society. Climate hazards are </w:t>
      </w:r>
      <w:r w:rsidRPr="00382445">
        <w:t xml:space="preserve">experienced inequitably </w:t>
      </w:r>
      <w:r w:rsidR="00B85CC4">
        <w:t xml:space="preserve">because of </w:t>
      </w:r>
      <w:r w:rsidRPr="00382445">
        <w:t>differences in exposure and vulnerability</w:t>
      </w:r>
      <w:r w:rsidR="00B85CC4">
        <w:t xml:space="preserve"> of population. </w:t>
      </w:r>
    </w:p>
    <w:p w:rsidR="004A188F" w:rsidRPr="005D4DC8" w:rsidRDefault="00D7666F" w:rsidP="005D4DC8">
      <w:pPr>
        <w:pStyle w:val="NormalWeb"/>
        <w:shd w:val="clear" w:color="auto" w:fill="FFFFFF"/>
        <w:spacing w:line="360" w:lineRule="auto"/>
        <w:jc w:val="both"/>
      </w:pPr>
      <w:r>
        <w:t>C</w:t>
      </w:r>
      <w:r w:rsidR="00E01585" w:rsidRPr="00382445">
        <w:t xml:space="preserve">ompounding risks </w:t>
      </w:r>
      <w:r>
        <w:t xml:space="preserve">and vulnerabilities </w:t>
      </w:r>
      <w:r w:rsidR="00E01585" w:rsidRPr="00382445">
        <w:t xml:space="preserve">affecting health </w:t>
      </w:r>
      <w:r>
        <w:t xml:space="preserve">because of </w:t>
      </w:r>
      <w:r w:rsidR="00E01585" w:rsidRPr="00382445">
        <w:t xml:space="preserve">extreme weather </w:t>
      </w:r>
      <w:r>
        <w:t xml:space="preserve">conditions, heat waves, excessive rain fall, flooding, </w:t>
      </w:r>
      <w:r w:rsidR="00E01585" w:rsidRPr="00382445">
        <w:t xml:space="preserve">have been </w:t>
      </w:r>
      <w:r>
        <w:t xml:space="preserve">witnessed </w:t>
      </w:r>
      <w:r w:rsidR="00E01585" w:rsidRPr="00382445">
        <w:t xml:space="preserve">in all regions, and risks </w:t>
      </w:r>
      <w:r>
        <w:t xml:space="preserve">due to climate change </w:t>
      </w:r>
      <w:r w:rsidR="00E01585" w:rsidRPr="00382445">
        <w:t xml:space="preserve">are expected to </w:t>
      </w:r>
      <w:r>
        <w:t xml:space="preserve">rise </w:t>
      </w:r>
      <w:r w:rsidR="00E01585" w:rsidRPr="00382445">
        <w:t xml:space="preserve">with further </w:t>
      </w:r>
      <w:r>
        <w:t xml:space="preserve">global </w:t>
      </w:r>
      <w:r w:rsidR="00E01585" w:rsidRPr="00382445">
        <w:t>warming</w:t>
      </w:r>
      <w:r>
        <w:t xml:space="preserve">. </w:t>
      </w:r>
      <w:r w:rsidR="00CA0EF9">
        <w:rPr>
          <w:rFonts w:ascii="TimesNewRomanPSMT" w:hAnsi="TimesNewRomanPSMT"/>
        </w:rPr>
        <w:t xml:space="preserve"> </w:t>
      </w:r>
      <w:r w:rsidR="005D4DC8">
        <w:rPr>
          <w:rFonts w:ascii="TimesNewRomanPSMT" w:hAnsi="TimesNewRomanPSMT"/>
        </w:rPr>
        <w:t>T</w:t>
      </w:r>
      <w:r w:rsidR="00CA0EF9">
        <w:rPr>
          <w:rFonts w:ascii="TimesNewRomanPSMT" w:hAnsi="TimesNewRomanPSMT"/>
        </w:rPr>
        <w:t xml:space="preserve">he adverse impacts of </w:t>
      </w:r>
      <w:r w:rsidR="005D4DC8">
        <w:rPr>
          <w:rFonts w:ascii="TimesNewRomanPSMT" w:hAnsi="TimesNewRomanPSMT"/>
        </w:rPr>
        <w:t>climate</w:t>
      </w:r>
      <w:r w:rsidR="00CA0EF9">
        <w:rPr>
          <w:rFonts w:ascii="TimesNewRomanPSMT" w:hAnsi="TimesNewRomanPSMT"/>
        </w:rPr>
        <w:t xml:space="preserve"> change are </w:t>
      </w:r>
      <w:r w:rsidR="005D4DC8">
        <w:rPr>
          <w:rFonts w:ascii="TimesNewRomanPSMT" w:hAnsi="TimesNewRomanPSMT"/>
        </w:rPr>
        <w:t xml:space="preserve">clearly </w:t>
      </w:r>
      <w:r w:rsidR="00CA0EF9">
        <w:rPr>
          <w:rFonts w:ascii="TimesNewRomanPSMT" w:hAnsi="TimesNewRomanPSMT"/>
        </w:rPr>
        <w:t>visible from all perspectives.</w:t>
      </w:r>
      <w:r w:rsidR="005D4DC8">
        <w:rPr>
          <w:rFonts w:ascii="TimesNewRomanPSMT" w:hAnsi="TimesNewRomanPSMT"/>
        </w:rPr>
        <w:t xml:space="preserve"> In this regard</w:t>
      </w:r>
      <w:r w:rsidR="00CA0EF9">
        <w:rPr>
          <w:rFonts w:ascii="TimesNewRomanPSMT" w:hAnsi="TimesNewRomanPSMT"/>
        </w:rPr>
        <w:t xml:space="preserve">, a socially inclusive </w:t>
      </w:r>
      <w:r w:rsidR="005D4DC8">
        <w:rPr>
          <w:rFonts w:ascii="TimesNewRomanPSMT" w:hAnsi="TimesNewRomanPSMT"/>
        </w:rPr>
        <w:t>climate change policy</w:t>
      </w:r>
      <w:r w:rsidR="00CA0EF9">
        <w:rPr>
          <w:rFonts w:ascii="TimesNewRomanPSMT" w:hAnsi="TimesNewRomanPSMT"/>
        </w:rPr>
        <w:t xml:space="preserve"> </w:t>
      </w:r>
      <w:r w:rsidR="005D4DC8">
        <w:rPr>
          <w:rFonts w:ascii="TimesNewRomanPSMT" w:hAnsi="TimesNewRomanPSMT"/>
        </w:rPr>
        <w:t xml:space="preserve">with health governance </w:t>
      </w:r>
      <w:r w:rsidR="00CA0EF9">
        <w:rPr>
          <w:rFonts w:ascii="TimesNewRomanPSMT" w:hAnsi="TimesNewRomanPSMT"/>
        </w:rPr>
        <w:t>framework</w:t>
      </w:r>
      <w:r w:rsidR="005D4DC8">
        <w:rPr>
          <w:rFonts w:ascii="TimesNewRomanPSMT" w:hAnsi="TimesNewRomanPSMT"/>
        </w:rPr>
        <w:t xml:space="preserve">, is highly needed. </w:t>
      </w:r>
      <w:r w:rsidR="00A3682B">
        <w:rPr>
          <w:rFonts w:ascii="TimesNewRomanPSMT" w:hAnsi="TimesNewRomanPSMT"/>
        </w:rPr>
        <w:t xml:space="preserve">Informed climate change adaptation and mitigation </w:t>
      </w:r>
      <w:r w:rsidR="005D4DC8">
        <w:rPr>
          <w:rFonts w:ascii="TimesNewRomanPSMT" w:hAnsi="TimesNewRomanPSMT"/>
        </w:rPr>
        <w:t xml:space="preserve"> </w:t>
      </w:r>
      <w:r w:rsidR="00A3682B">
        <w:rPr>
          <w:rFonts w:ascii="TimesNewRomanPSMT" w:hAnsi="TimesNewRomanPSMT"/>
        </w:rPr>
        <w:t>strategies</w:t>
      </w:r>
      <w:r w:rsidR="00CA0EF9">
        <w:rPr>
          <w:rFonts w:ascii="TimesNewRomanPSMT" w:hAnsi="TimesNewRomanPSMT"/>
        </w:rPr>
        <w:t xml:space="preserve"> </w:t>
      </w:r>
      <w:r w:rsidR="00A3682B">
        <w:rPr>
          <w:rFonts w:ascii="TimesNewRomanPSMT" w:hAnsi="TimesNewRomanPSMT"/>
        </w:rPr>
        <w:t xml:space="preserve">are needed </w:t>
      </w:r>
      <w:r w:rsidR="00CA0EF9">
        <w:rPr>
          <w:rFonts w:ascii="TimesNewRomanPSMT" w:hAnsi="TimesNewRomanPSMT"/>
        </w:rPr>
        <w:t xml:space="preserve">for </w:t>
      </w:r>
      <w:r w:rsidR="00A3682B">
        <w:rPr>
          <w:rFonts w:ascii="TimesNewRomanPSMT" w:hAnsi="TimesNewRomanPSMT"/>
        </w:rPr>
        <w:t xml:space="preserve">dealing with </w:t>
      </w:r>
      <w:r w:rsidR="00CA0EF9">
        <w:rPr>
          <w:rFonts w:ascii="TimesNewRomanPSMT" w:hAnsi="TimesNewRomanPSMT"/>
        </w:rPr>
        <w:t>adverse effects of climate change on different sectors</w:t>
      </w:r>
      <w:r w:rsidR="00A3682B">
        <w:rPr>
          <w:rFonts w:ascii="TimesNewRomanPSMT" w:hAnsi="TimesNewRomanPSMT"/>
        </w:rPr>
        <w:t>. Furthermore</w:t>
      </w:r>
      <w:r w:rsidR="00CA0EF9">
        <w:rPr>
          <w:rFonts w:ascii="TimesNewRomanPSMT" w:hAnsi="TimesNewRomanPSMT"/>
        </w:rPr>
        <w:t xml:space="preserve">, the coastal </w:t>
      </w:r>
      <w:r w:rsidR="00A3682B">
        <w:rPr>
          <w:rFonts w:ascii="TimesNewRomanPSMT" w:hAnsi="TimesNewRomanPSMT"/>
        </w:rPr>
        <w:t>regions</w:t>
      </w:r>
      <w:r w:rsidR="00CA0EF9">
        <w:rPr>
          <w:rFonts w:ascii="TimesNewRomanPSMT" w:hAnsi="TimesNewRomanPSMT"/>
        </w:rPr>
        <w:t xml:space="preserve">, </w:t>
      </w:r>
      <w:r w:rsidR="00A3682B">
        <w:rPr>
          <w:rFonts w:ascii="TimesNewRomanPSMT" w:hAnsi="TimesNewRomanPSMT"/>
        </w:rPr>
        <w:t xml:space="preserve">that </w:t>
      </w:r>
      <w:r w:rsidR="00CA0EF9">
        <w:rPr>
          <w:rFonts w:ascii="TimesNewRomanPSMT" w:hAnsi="TimesNewRomanPSMT"/>
        </w:rPr>
        <w:t xml:space="preserve">are most vulnerable to </w:t>
      </w:r>
      <w:r w:rsidR="00A3682B">
        <w:rPr>
          <w:rFonts w:ascii="TimesNewRomanPSMT" w:hAnsi="TimesNewRomanPSMT"/>
        </w:rPr>
        <w:t>climate</w:t>
      </w:r>
      <w:r w:rsidR="00CA0EF9">
        <w:rPr>
          <w:rFonts w:ascii="TimesNewRomanPSMT" w:hAnsi="TimesNewRomanPSMT"/>
        </w:rPr>
        <w:t xml:space="preserve"> change, should be </w:t>
      </w:r>
      <w:r w:rsidR="00A3682B">
        <w:rPr>
          <w:rFonts w:ascii="TimesNewRomanPSMT" w:hAnsi="TimesNewRomanPSMT"/>
        </w:rPr>
        <w:t xml:space="preserve">monitored </w:t>
      </w:r>
      <w:r w:rsidR="00CA0EF9">
        <w:rPr>
          <w:rFonts w:ascii="TimesNewRomanPSMT" w:hAnsi="TimesNewRomanPSMT"/>
        </w:rPr>
        <w:t xml:space="preserve">exclusively </w:t>
      </w:r>
      <w:r w:rsidR="00A3682B">
        <w:rPr>
          <w:rFonts w:ascii="TimesNewRomanPSMT" w:hAnsi="TimesNewRomanPSMT"/>
        </w:rPr>
        <w:t xml:space="preserve">through GIS and Remote Sensing for disaster preparedness. </w:t>
      </w:r>
      <w:r w:rsidR="001C5027">
        <w:rPr>
          <w:rFonts w:ascii="TimesNewRomanPSMT" w:hAnsi="TimesNewRomanPSMT"/>
        </w:rPr>
        <w:t>T</w:t>
      </w:r>
      <w:r w:rsidR="00A3682B">
        <w:rPr>
          <w:rFonts w:ascii="TimesNewRomanPSMT" w:hAnsi="TimesNewRomanPSMT"/>
        </w:rPr>
        <w:t xml:space="preserve">here is a need of </w:t>
      </w:r>
      <w:r w:rsidR="00CA0EF9">
        <w:rPr>
          <w:rFonts w:ascii="TimesNewRomanPSMT" w:hAnsi="TimesNewRomanPSMT"/>
        </w:rPr>
        <w:t xml:space="preserve">stakeholders </w:t>
      </w:r>
      <w:r w:rsidR="00A3682B">
        <w:rPr>
          <w:rFonts w:ascii="TimesNewRomanPSMT" w:hAnsi="TimesNewRomanPSMT"/>
        </w:rPr>
        <w:t>participation, citizens consultation, for taking adaptive measures on climate change</w:t>
      </w:r>
      <w:r w:rsidR="008E2D55">
        <w:rPr>
          <w:rFonts w:ascii="TimesNewRomanPSMT" w:hAnsi="TimesNewRomanPSMT"/>
        </w:rPr>
        <w:t xml:space="preserve">. </w:t>
      </w:r>
    </w:p>
    <w:p w:rsidR="00FF1DCA" w:rsidRDefault="00FF1DCA" w:rsidP="00FF1DCA">
      <w:pPr>
        <w:spacing w:line="360" w:lineRule="auto"/>
        <w:jc w:val="both"/>
        <w:rPr>
          <w:b/>
          <w:bCs/>
          <w:color w:val="000000" w:themeColor="text1"/>
        </w:rPr>
      </w:pPr>
    </w:p>
    <w:p w:rsidR="002C0CA2" w:rsidRPr="00FF1DCA" w:rsidRDefault="002C0CA2" w:rsidP="00FF1DCA">
      <w:pPr>
        <w:spacing w:line="360" w:lineRule="auto"/>
        <w:jc w:val="both"/>
        <w:rPr>
          <w:b/>
          <w:bCs/>
          <w:color w:val="000000" w:themeColor="text1"/>
        </w:rPr>
      </w:pPr>
      <w:r w:rsidRPr="00FF1DCA">
        <w:rPr>
          <w:b/>
          <w:bCs/>
          <w:color w:val="000000" w:themeColor="text1"/>
        </w:rPr>
        <w:t>References</w:t>
      </w:r>
    </w:p>
    <w:p w:rsidR="002C0CA2" w:rsidRPr="002C0CA2" w:rsidRDefault="002C0CA2" w:rsidP="00FF1DCA">
      <w:pPr>
        <w:pStyle w:val="ListParagraph"/>
        <w:spacing w:line="360" w:lineRule="auto"/>
        <w:jc w:val="both"/>
        <w:rPr>
          <w:b/>
          <w:bCs/>
          <w:color w:val="000000" w:themeColor="text1"/>
        </w:rPr>
      </w:pPr>
    </w:p>
    <w:p w:rsidR="002C0CA2" w:rsidRDefault="002C0CA2" w:rsidP="00FF1DCA">
      <w:pPr>
        <w:spacing w:line="360" w:lineRule="auto"/>
        <w:jc w:val="both"/>
      </w:pPr>
      <w:proofErr w:type="spellStart"/>
      <w:r>
        <w:t>Cissé</w:t>
      </w:r>
      <w:proofErr w:type="spellEnd"/>
      <w:r>
        <w:t xml:space="preserve">, G., R. </w:t>
      </w:r>
      <w:proofErr w:type="spellStart"/>
      <w:r>
        <w:t>McLeman</w:t>
      </w:r>
      <w:proofErr w:type="spellEnd"/>
      <w:r>
        <w:t xml:space="preserve">, H. Adams, P. </w:t>
      </w:r>
      <w:proofErr w:type="spellStart"/>
      <w:r>
        <w:t>Aldunce</w:t>
      </w:r>
      <w:proofErr w:type="spellEnd"/>
      <w:r>
        <w:t>, K. Bowen, D. Campbell-</w:t>
      </w:r>
      <w:proofErr w:type="spellStart"/>
      <w:r>
        <w:t>Lendrum</w:t>
      </w:r>
      <w:proofErr w:type="spellEnd"/>
      <w:r>
        <w:t xml:space="preserve">, S. Clayton, K.L. </w:t>
      </w:r>
      <w:proofErr w:type="spellStart"/>
      <w:r>
        <w:t>Ebi</w:t>
      </w:r>
      <w:proofErr w:type="spellEnd"/>
      <w:r>
        <w:t xml:space="preserve">, J. Hess, C. Huang, Q. Liu, G. McGregor, J. </w:t>
      </w:r>
      <w:proofErr w:type="spellStart"/>
      <w:r>
        <w:t>Semenza</w:t>
      </w:r>
      <w:proofErr w:type="spellEnd"/>
      <w:r>
        <w:t xml:space="preserve">, and M.C. Tirado, (2022) “Health, Wellbeing, and the Changing Structure of Communities”. In: Climate Change 2022: Impacts, Adaptation and Vulnerability. Contribution of Working Group II to the Sixth Assessment Report of the Intergovernmental Panel on Climate Change (H.-O. </w:t>
      </w:r>
      <w:proofErr w:type="spellStart"/>
      <w:r>
        <w:t>Pörtner</w:t>
      </w:r>
      <w:proofErr w:type="spellEnd"/>
      <w:r>
        <w:t xml:space="preserve">, D.C. Roberts, M. </w:t>
      </w:r>
      <w:proofErr w:type="spellStart"/>
      <w:r>
        <w:t>Tignor</w:t>
      </w:r>
      <w:proofErr w:type="spellEnd"/>
      <w:r>
        <w:t xml:space="preserve">, E.S. </w:t>
      </w:r>
      <w:proofErr w:type="spellStart"/>
      <w:r>
        <w:t>Poloczanska</w:t>
      </w:r>
      <w:proofErr w:type="spellEnd"/>
      <w:r>
        <w:t xml:space="preserve">, K. </w:t>
      </w:r>
      <w:proofErr w:type="spellStart"/>
      <w:r>
        <w:t>Mintenbeck</w:t>
      </w:r>
      <w:proofErr w:type="spellEnd"/>
      <w:r>
        <w:t xml:space="preserve">, A. </w:t>
      </w:r>
      <w:proofErr w:type="spellStart"/>
      <w:r>
        <w:t>Alegría</w:t>
      </w:r>
      <w:proofErr w:type="spellEnd"/>
      <w:r>
        <w:t xml:space="preserve">, M. Craig, S. </w:t>
      </w:r>
      <w:proofErr w:type="spellStart"/>
      <w:r>
        <w:t>Langsdorf</w:t>
      </w:r>
      <w:proofErr w:type="spellEnd"/>
      <w:r>
        <w:t xml:space="preserve">, S. </w:t>
      </w:r>
      <w:proofErr w:type="spellStart"/>
      <w:r>
        <w:t>Löschke</w:t>
      </w:r>
      <w:proofErr w:type="spellEnd"/>
      <w:r>
        <w:t xml:space="preserve">, V. </w:t>
      </w:r>
      <w:proofErr w:type="spellStart"/>
      <w:r>
        <w:t>Möller</w:t>
      </w:r>
      <w:proofErr w:type="spellEnd"/>
      <w:r>
        <w:t xml:space="preserve">, A. </w:t>
      </w:r>
      <w:proofErr w:type="spellStart"/>
      <w:r>
        <w:t>Okem</w:t>
      </w:r>
      <w:proofErr w:type="spellEnd"/>
      <w:r>
        <w:t>, B. Rama (eds.)). Cambridge University Press, Cambridge, UK and New York, NY, USA, pp. 1041–1170, doi:10.1017/9781009325844.009.</w:t>
      </w:r>
    </w:p>
    <w:p w:rsidR="002C0CA2" w:rsidRPr="002C0CA2" w:rsidRDefault="002C0CA2" w:rsidP="00FF1DCA">
      <w:pPr>
        <w:pStyle w:val="ListParagraph"/>
        <w:spacing w:line="360" w:lineRule="auto"/>
        <w:jc w:val="both"/>
        <w:rPr>
          <w:b/>
          <w:bCs/>
          <w:color w:val="000000" w:themeColor="text1"/>
        </w:rPr>
      </w:pPr>
    </w:p>
    <w:p w:rsidR="002C0CA2" w:rsidRPr="00FF1DCA" w:rsidRDefault="002C0CA2" w:rsidP="00FF1DCA">
      <w:pPr>
        <w:shd w:val="clear" w:color="auto" w:fill="FFFFFF"/>
        <w:spacing w:line="360" w:lineRule="auto"/>
        <w:jc w:val="both"/>
        <w:outlineLvl w:val="0"/>
        <w:rPr>
          <w:color w:val="000000"/>
          <w:kern w:val="36"/>
        </w:rPr>
      </w:pPr>
      <w:r w:rsidRPr="00FF1DCA">
        <w:rPr>
          <w:color w:val="000000"/>
          <w:kern w:val="36"/>
        </w:rPr>
        <w:lastRenderedPageBreak/>
        <w:t xml:space="preserve">Gupta, A.K., </w:t>
      </w:r>
      <w:proofErr w:type="spellStart"/>
      <w:r w:rsidRPr="00FF1DCA">
        <w:rPr>
          <w:color w:val="000000"/>
          <w:kern w:val="36"/>
        </w:rPr>
        <w:t>Sood</w:t>
      </w:r>
      <w:proofErr w:type="spellEnd"/>
      <w:r w:rsidRPr="00FF1DCA">
        <w:rPr>
          <w:color w:val="000000"/>
          <w:kern w:val="36"/>
        </w:rPr>
        <w:t xml:space="preserve">, A. and </w:t>
      </w:r>
      <w:proofErr w:type="spellStart"/>
      <w:r w:rsidRPr="00FF1DCA">
        <w:rPr>
          <w:color w:val="000000"/>
          <w:kern w:val="36"/>
        </w:rPr>
        <w:t>Barwal</w:t>
      </w:r>
      <w:proofErr w:type="spellEnd"/>
      <w:r w:rsidRPr="00FF1DCA">
        <w:rPr>
          <w:color w:val="000000"/>
          <w:kern w:val="36"/>
        </w:rPr>
        <w:t>, A. (2021) “Climate Related Health Adaptation and resilience in India: Southern Region”, Policy paper, National Institute of Disaster Management, pp-22.</w:t>
      </w:r>
    </w:p>
    <w:p w:rsidR="002C0CA2" w:rsidRPr="00FF1DCA" w:rsidRDefault="002C0CA2" w:rsidP="00FF1DCA">
      <w:pPr>
        <w:shd w:val="clear" w:color="auto" w:fill="FFFFFF"/>
        <w:spacing w:line="360" w:lineRule="auto"/>
        <w:jc w:val="both"/>
        <w:outlineLvl w:val="0"/>
        <w:rPr>
          <w:color w:val="000000"/>
          <w:kern w:val="36"/>
        </w:rPr>
      </w:pPr>
    </w:p>
    <w:p w:rsidR="002C0CA2" w:rsidRPr="00FF1DCA" w:rsidRDefault="002C0CA2" w:rsidP="00FF1DCA">
      <w:pPr>
        <w:shd w:val="clear" w:color="auto" w:fill="FFFFFF"/>
        <w:spacing w:line="360" w:lineRule="auto"/>
        <w:jc w:val="both"/>
        <w:outlineLvl w:val="0"/>
        <w:rPr>
          <w:color w:val="000000"/>
          <w:kern w:val="36"/>
        </w:rPr>
      </w:pPr>
      <w:r w:rsidRPr="00FF1DCA">
        <w:rPr>
          <w:color w:val="000000"/>
          <w:kern w:val="36"/>
        </w:rPr>
        <w:t>Kulkarni, V. (2022) “Analysing India’s Climate Policy and the Route Post COP27”, Observer Researcher Foundation. https://www.orfonline.org/expert-speak/analysing-indias-climate-policy-and-the-route-post-cop27/</w:t>
      </w:r>
    </w:p>
    <w:p w:rsidR="00FF1DCA" w:rsidRDefault="00FF1DCA" w:rsidP="00FF1DCA">
      <w:pPr>
        <w:shd w:val="clear" w:color="auto" w:fill="FFFFFF"/>
        <w:spacing w:line="360" w:lineRule="auto"/>
        <w:jc w:val="both"/>
        <w:outlineLvl w:val="0"/>
        <w:rPr>
          <w:color w:val="000000"/>
          <w:kern w:val="36"/>
        </w:rPr>
      </w:pPr>
    </w:p>
    <w:p w:rsidR="002C0CA2" w:rsidRDefault="002C0CA2" w:rsidP="00FF1DCA">
      <w:pPr>
        <w:shd w:val="clear" w:color="auto" w:fill="FFFFFF"/>
        <w:spacing w:line="360" w:lineRule="auto"/>
        <w:jc w:val="both"/>
        <w:outlineLvl w:val="0"/>
      </w:pPr>
      <w:r>
        <w:t>Masson-</w:t>
      </w:r>
      <w:proofErr w:type="spellStart"/>
      <w:r>
        <w:t>Delmotte</w:t>
      </w:r>
      <w:proofErr w:type="spellEnd"/>
      <w:r>
        <w:t xml:space="preserve">, V., </w:t>
      </w:r>
      <w:proofErr w:type="spellStart"/>
      <w:r>
        <w:t>Zhai</w:t>
      </w:r>
      <w:proofErr w:type="spellEnd"/>
      <w:r>
        <w:t xml:space="preserve">, P. Pirani, A., Connors, S.L., </w:t>
      </w:r>
      <w:proofErr w:type="spellStart"/>
      <w:r>
        <w:t>Péan,C</w:t>
      </w:r>
      <w:proofErr w:type="spellEnd"/>
      <w:r>
        <w:t xml:space="preserve">.   Berger, S., </w:t>
      </w:r>
      <w:proofErr w:type="spellStart"/>
      <w:r>
        <w:t>Caud</w:t>
      </w:r>
      <w:proofErr w:type="spellEnd"/>
      <w:r>
        <w:t xml:space="preserve">, N., Chen, Y. (2021) “Climate Change 2021: The Physical Science Basis”, Contribution of Working Group I to the Sixth Assessment Report of the Intergovernmental Panel on Climate Change (IPCC). Cambridge University Press, 3949. </w:t>
      </w:r>
      <w:hyperlink r:id="rId7" w:history="1">
        <w:r w:rsidRPr="00DC1088">
          <w:rPr>
            <w:rStyle w:val="Hyperlink"/>
          </w:rPr>
          <w:t>https://www.ipcc.ch/report/ar6/wg1/downloads/report/IPCC_AR6_WGI_Full_Report.pdf</w:t>
        </w:r>
      </w:hyperlink>
    </w:p>
    <w:p w:rsidR="00FF1DCA" w:rsidRDefault="00FF1DCA" w:rsidP="00FF1DCA">
      <w:pPr>
        <w:shd w:val="clear" w:color="auto" w:fill="FFFFFF"/>
        <w:spacing w:line="360" w:lineRule="auto"/>
        <w:jc w:val="both"/>
        <w:outlineLvl w:val="0"/>
      </w:pPr>
    </w:p>
    <w:p w:rsidR="002C0CA2" w:rsidRPr="00FF1DCA" w:rsidRDefault="002C0CA2" w:rsidP="00FF1DCA">
      <w:pPr>
        <w:shd w:val="clear" w:color="auto" w:fill="FFFFFF"/>
        <w:spacing w:line="360" w:lineRule="auto"/>
        <w:jc w:val="both"/>
        <w:outlineLvl w:val="0"/>
        <w:rPr>
          <w:color w:val="000000"/>
          <w:kern w:val="36"/>
        </w:rPr>
      </w:pPr>
      <w:r>
        <w:t xml:space="preserve">Parry, M.L.,  </w:t>
      </w:r>
      <w:proofErr w:type="spellStart"/>
      <w:r>
        <w:t>Canziani</w:t>
      </w:r>
      <w:proofErr w:type="spellEnd"/>
      <w:r>
        <w:t xml:space="preserve">, O.F., </w:t>
      </w:r>
      <w:proofErr w:type="spellStart"/>
      <w:r>
        <w:t>Palutikof</w:t>
      </w:r>
      <w:proofErr w:type="spellEnd"/>
      <w:r>
        <w:t>, J.P., Linden, P.J. and Hanson, C.E. (2007) “Contribution of Working Group II to the Fourth Assessment Report of the Intergovernmental Panel on Climate Change” (IPCC), Climate Change 2007: Impacts, Adaptation and Vulnerability. Cambridge University Press, Cambridge, UK, 976pp. https://doi.org/10.1016/B978-008044910-4.00250-9</w:t>
      </w:r>
    </w:p>
    <w:p w:rsidR="002C0CA2" w:rsidRPr="00FF1DCA" w:rsidRDefault="002C0CA2" w:rsidP="00FF1DCA">
      <w:pPr>
        <w:shd w:val="clear" w:color="auto" w:fill="FFFFFF"/>
        <w:spacing w:line="360" w:lineRule="auto"/>
        <w:jc w:val="both"/>
        <w:outlineLvl w:val="0"/>
        <w:rPr>
          <w:color w:val="000000"/>
          <w:kern w:val="36"/>
        </w:rPr>
      </w:pPr>
    </w:p>
    <w:p w:rsidR="002C0CA2" w:rsidRPr="00FF1DCA" w:rsidRDefault="002C0CA2" w:rsidP="00FF1DCA">
      <w:pPr>
        <w:shd w:val="clear" w:color="auto" w:fill="FFFFFF"/>
        <w:spacing w:line="360" w:lineRule="auto"/>
        <w:jc w:val="both"/>
        <w:outlineLvl w:val="0"/>
        <w:rPr>
          <w:color w:val="000000"/>
          <w:spacing w:val="3"/>
          <w:shd w:val="clear" w:color="auto" w:fill="FFFFFF"/>
        </w:rPr>
      </w:pPr>
      <w:r w:rsidRPr="00FF1DCA">
        <w:rPr>
          <w:color w:val="000000"/>
          <w:spacing w:val="3"/>
          <w:shd w:val="clear" w:color="auto" w:fill="FFFFFF"/>
        </w:rPr>
        <w:t>Roy, (2019), A “Making India’s Coastal Infrastructure Climate-Resilient: Challenges and Opportunities”, </w:t>
      </w:r>
      <w:r w:rsidRPr="00FF1DCA">
        <w:rPr>
          <w:rStyle w:val="Emphasis"/>
          <w:color w:val="000000"/>
          <w:spacing w:val="3"/>
          <w:shd w:val="clear" w:color="auto" w:fill="FFFFFF"/>
        </w:rPr>
        <w:t>Occasional Paper No. 207</w:t>
      </w:r>
      <w:r w:rsidRPr="00FF1DCA">
        <w:rPr>
          <w:color w:val="000000"/>
          <w:spacing w:val="3"/>
          <w:shd w:val="clear" w:color="auto" w:fill="FFFFFF"/>
        </w:rPr>
        <w:t>, Observer  Research Foundation</w:t>
      </w:r>
    </w:p>
    <w:p w:rsidR="002C0CA2" w:rsidRPr="00FF1DCA" w:rsidRDefault="002C0CA2" w:rsidP="00FF1DCA">
      <w:pPr>
        <w:shd w:val="clear" w:color="auto" w:fill="FFFFFF"/>
        <w:spacing w:line="360" w:lineRule="auto"/>
        <w:jc w:val="both"/>
        <w:outlineLvl w:val="0"/>
        <w:rPr>
          <w:color w:val="000000"/>
          <w:spacing w:val="3"/>
          <w:shd w:val="clear" w:color="auto" w:fill="FFFFFF"/>
        </w:rPr>
      </w:pPr>
    </w:p>
    <w:p w:rsidR="002C0CA2" w:rsidRPr="00FF1DCA" w:rsidRDefault="002C0CA2" w:rsidP="00FF1DCA">
      <w:pPr>
        <w:shd w:val="clear" w:color="auto" w:fill="FFFFFF"/>
        <w:spacing w:line="360" w:lineRule="auto"/>
        <w:jc w:val="both"/>
        <w:outlineLvl w:val="0"/>
        <w:rPr>
          <w:color w:val="000000"/>
          <w:spacing w:val="3"/>
          <w:shd w:val="clear" w:color="auto" w:fill="FFFFFF"/>
        </w:rPr>
      </w:pPr>
      <w:r w:rsidRPr="00FF1DCA">
        <w:rPr>
          <w:color w:val="000000"/>
          <w:spacing w:val="3"/>
          <w:shd w:val="clear" w:color="auto" w:fill="FFFFFF"/>
        </w:rPr>
        <w:t xml:space="preserve">Senapati, A. (2021) “A Third of India’s Coastline Underwent Erosion in 28 Years, Bengal Worst Affected”, Down To Earth, </w:t>
      </w:r>
      <w:hyperlink r:id="rId8" w:history="1">
        <w:r w:rsidRPr="00FF1DCA">
          <w:rPr>
            <w:rStyle w:val="Hyperlink"/>
            <w:spacing w:val="3"/>
            <w:shd w:val="clear" w:color="auto" w:fill="FFFFFF"/>
          </w:rPr>
          <w:t>https://www.downtoearth.org.in/news/environment/a-third-of-india-s-coastline-underwent-erosion-in-28-years-bengal-worst-affected-78514</w:t>
        </w:r>
      </w:hyperlink>
    </w:p>
    <w:p w:rsidR="002C0CA2" w:rsidRPr="00FF1DCA" w:rsidRDefault="002C0CA2" w:rsidP="00FF1DCA">
      <w:pPr>
        <w:shd w:val="clear" w:color="auto" w:fill="FFFFFF"/>
        <w:spacing w:line="360" w:lineRule="auto"/>
        <w:jc w:val="both"/>
        <w:outlineLvl w:val="0"/>
        <w:rPr>
          <w:color w:val="000000"/>
          <w:spacing w:val="3"/>
          <w:shd w:val="clear" w:color="auto" w:fill="FFFFFF"/>
        </w:rPr>
      </w:pPr>
    </w:p>
    <w:p w:rsidR="002C0CA2" w:rsidRPr="00FF1DCA" w:rsidRDefault="002C0CA2" w:rsidP="00FF1DCA">
      <w:pPr>
        <w:shd w:val="clear" w:color="auto" w:fill="FFFFFF"/>
        <w:spacing w:line="360" w:lineRule="auto"/>
        <w:jc w:val="both"/>
        <w:outlineLvl w:val="0"/>
        <w:rPr>
          <w:color w:val="000000"/>
          <w:spacing w:val="3"/>
          <w:shd w:val="clear" w:color="auto" w:fill="FFFFFF"/>
        </w:rPr>
      </w:pPr>
      <w:proofErr w:type="spellStart"/>
      <w:r>
        <w:t>Springmann</w:t>
      </w:r>
      <w:proofErr w:type="spellEnd"/>
      <w:r>
        <w:t>, M., Mason-</w:t>
      </w:r>
      <w:proofErr w:type="spellStart"/>
      <w:r>
        <w:t>D’Croz</w:t>
      </w:r>
      <w:proofErr w:type="spellEnd"/>
      <w:r>
        <w:t xml:space="preserve">, D., Robinson, S., Garnett, T., </w:t>
      </w:r>
      <w:proofErr w:type="spellStart"/>
      <w:r>
        <w:t>Godfray</w:t>
      </w:r>
      <w:proofErr w:type="spellEnd"/>
      <w:r>
        <w:t xml:space="preserve">, H. C. J., </w:t>
      </w:r>
      <w:proofErr w:type="spellStart"/>
      <w:r>
        <w:t>Gollin</w:t>
      </w:r>
      <w:proofErr w:type="spellEnd"/>
      <w:r>
        <w:t xml:space="preserve">, D., Scarborough, P. (2016). “Global and Regional Health Effects of Future Food Production Under Climate Change: A Modelling Study”. </w:t>
      </w:r>
      <w:r w:rsidRPr="00FF1DCA">
        <w:rPr>
          <w:i/>
          <w:iCs/>
        </w:rPr>
        <w:t>The Lancet</w:t>
      </w:r>
      <w:r>
        <w:t>: 387: 1937–1946. https://www.ncbi. nlm.nih.gov/</w:t>
      </w:r>
      <w:proofErr w:type="spellStart"/>
      <w:r>
        <w:t>pubmed</w:t>
      </w:r>
      <w:proofErr w:type="spellEnd"/>
      <w:r>
        <w:t>/26947322</w:t>
      </w:r>
    </w:p>
    <w:p w:rsidR="002C0CA2" w:rsidRPr="00FF1DCA" w:rsidRDefault="002C0CA2" w:rsidP="00FF1DCA">
      <w:pPr>
        <w:shd w:val="clear" w:color="auto" w:fill="FFFFFF"/>
        <w:spacing w:line="360" w:lineRule="auto"/>
        <w:jc w:val="both"/>
        <w:outlineLvl w:val="0"/>
        <w:rPr>
          <w:color w:val="000000"/>
          <w:spacing w:val="3"/>
          <w:shd w:val="clear" w:color="auto" w:fill="FFFFFF"/>
        </w:rPr>
      </w:pPr>
    </w:p>
    <w:p w:rsidR="002C0CA2" w:rsidRPr="00FF1DCA" w:rsidRDefault="002C0CA2" w:rsidP="00FF1DCA">
      <w:pPr>
        <w:shd w:val="clear" w:color="auto" w:fill="FFFFFF"/>
        <w:spacing w:line="360" w:lineRule="auto"/>
        <w:jc w:val="both"/>
        <w:outlineLvl w:val="0"/>
        <w:rPr>
          <w:color w:val="000000"/>
          <w:spacing w:val="3"/>
          <w:shd w:val="clear" w:color="auto" w:fill="FFFFFF"/>
        </w:rPr>
      </w:pPr>
      <w:r w:rsidRPr="00FF1DCA">
        <w:rPr>
          <w:color w:val="000000"/>
          <w:spacing w:val="3"/>
          <w:shd w:val="clear" w:color="auto" w:fill="FFFFFF"/>
        </w:rPr>
        <w:t xml:space="preserve">Shukla, A. (2022) “Climate Change’s Impact on Healthcare in India”, Gavi, </w:t>
      </w:r>
      <w:hyperlink r:id="rId9" w:anchor=":~:text=%22Climate%20change%20creates%20a%20conducive,and%20cholera%20start%20spreading%20faster" w:history="1">
        <w:r w:rsidRPr="00FF1DCA">
          <w:rPr>
            <w:rStyle w:val="Hyperlink"/>
            <w:spacing w:val="3"/>
            <w:shd w:val="clear" w:color="auto" w:fill="FFFFFF"/>
          </w:rPr>
          <w:t>https://www.gavi.org/vaccineswork/climate-changes-impact-health-care-</w:t>
        </w:r>
        <w:r w:rsidRPr="00FF1DCA">
          <w:rPr>
            <w:rStyle w:val="Hyperlink"/>
            <w:spacing w:val="3"/>
            <w:shd w:val="clear" w:color="auto" w:fill="FFFFFF"/>
          </w:rPr>
          <w:lastRenderedPageBreak/>
          <w:t>india#:~:text=%22Climate%20change%20creates%20a%20conducive,and%20cholera%20start%20spreading%20faster</w:t>
        </w:r>
      </w:hyperlink>
      <w:r w:rsidRPr="00FF1DCA">
        <w:rPr>
          <w:color w:val="000000"/>
          <w:spacing w:val="3"/>
          <w:shd w:val="clear" w:color="auto" w:fill="FFFFFF"/>
        </w:rPr>
        <w:t>.</w:t>
      </w:r>
    </w:p>
    <w:p w:rsidR="002C0CA2" w:rsidRPr="00FF1DCA" w:rsidRDefault="002C0CA2" w:rsidP="00FF1DCA">
      <w:pPr>
        <w:shd w:val="clear" w:color="auto" w:fill="FFFFFF"/>
        <w:spacing w:line="360" w:lineRule="auto"/>
        <w:jc w:val="both"/>
        <w:outlineLvl w:val="0"/>
        <w:rPr>
          <w:color w:val="000000"/>
          <w:spacing w:val="3"/>
          <w:shd w:val="clear" w:color="auto" w:fill="FFFFFF"/>
        </w:rPr>
      </w:pPr>
    </w:p>
    <w:p w:rsidR="002C0CA2" w:rsidRPr="00FF1DCA" w:rsidRDefault="002C0CA2" w:rsidP="00FF1DCA">
      <w:pPr>
        <w:shd w:val="clear" w:color="auto" w:fill="FFFFFF"/>
        <w:spacing w:line="360" w:lineRule="auto"/>
        <w:jc w:val="both"/>
        <w:outlineLvl w:val="0"/>
        <w:rPr>
          <w:color w:val="000000"/>
          <w:spacing w:val="3"/>
          <w:shd w:val="clear" w:color="auto" w:fill="FFFFFF"/>
        </w:rPr>
      </w:pPr>
      <w:r w:rsidRPr="00FF1DCA">
        <w:rPr>
          <w:color w:val="000000"/>
          <w:spacing w:val="3"/>
          <w:shd w:val="clear" w:color="auto" w:fill="FFFFFF"/>
        </w:rPr>
        <w:t xml:space="preserve">Singh, P. and Desai, P.N. (2012) “Foresight Activities in the Indian Biotechnology Firms”, </w:t>
      </w:r>
      <w:r w:rsidRPr="00FF1DCA">
        <w:rPr>
          <w:i/>
          <w:iCs/>
          <w:color w:val="000000"/>
          <w:spacing w:val="3"/>
          <w:shd w:val="clear" w:color="auto" w:fill="FFFFFF"/>
        </w:rPr>
        <w:t>Asian Biotechnology and Development Review</w:t>
      </w:r>
      <w:r w:rsidRPr="00FF1DCA">
        <w:rPr>
          <w:color w:val="000000"/>
          <w:spacing w:val="3"/>
          <w:shd w:val="clear" w:color="auto" w:fill="FFFFFF"/>
        </w:rPr>
        <w:t>, 14 (2): 39-66.</w:t>
      </w:r>
    </w:p>
    <w:p w:rsidR="002C0CA2" w:rsidRPr="00FF1DCA" w:rsidRDefault="002C0CA2" w:rsidP="00FF1DCA">
      <w:pPr>
        <w:shd w:val="clear" w:color="auto" w:fill="FFFFFF"/>
        <w:spacing w:line="360" w:lineRule="auto"/>
        <w:jc w:val="both"/>
        <w:outlineLvl w:val="0"/>
        <w:rPr>
          <w:color w:val="000000"/>
          <w:spacing w:val="3"/>
          <w:shd w:val="clear" w:color="auto" w:fill="FFFFFF"/>
        </w:rPr>
      </w:pPr>
    </w:p>
    <w:p w:rsidR="002C0CA2" w:rsidRPr="00FF1DCA" w:rsidRDefault="002C0CA2" w:rsidP="00FF1DCA">
      <w:pPr>
        <w:shd w:val="clear" w:color="auto" w:fill="FFFFFF"/>
        <w:spacing w:line="360" w:lineRule="auto"/>
        <w:jc w:val="both"/>
        <w:outlineLvl w:val="0"/>
        <w:rPr>
          <w:color w:val="000000"/>
          <w:spacing w:val="3"/>
          <w:shd w:val="clear" w:color="auto" w:fill="FFFFFF"/>
        </w:rPr>
      </w:pPr>
      <w:r>
        <w:t xml:space="preserve">Tebaldi, C., and Lobell, D. (2018). “Differences, or Lack Thereof, in Wheat and Maize Yields Under Three Low-Warming Scenarios”. </w:t>
      </w:r>
      <w:r w:rsidRPr="00FF1DCA">
        <w:rPr>
          <w:i/>
          <w:iCs/>
        </w:rPr>
        <w:t>Environmental Research Letters</w:t>
      </w:r>
      <w:r>
        <w:t>: 13: 065001. https://iopscience.iop.org/article/10.1088/1748-9326/aaba48</w:t>
      </w:r>
    </w:p>
    <w:p w:rsidR="002C0CA2" w:rsidRPr="00FF1DCA" w:rsidRDefault="002C0CA2" w:rsidP="00FF1DCA">
      <w:pPr>
        <w:shd w:val="clear" w:color="auto" w:fill="FFFFFF"/>
        <w:spacing w:line="360" w:lineRule="auto"/>
        <w:jc w:val="both"/>
        <w:outlineLvl w:val="0"/>
        <w:rPr>
          <w:rStyle w:val="Strong"/>
          <w:color w:val="5F6368"/>
          <w:shd w:val="clear" w:color="auto" w:fill="FFFFFF"/>
        </w:rPr>
      </w:pPr>
    </w:p>
    <w:p w:rsidR="002C0CA2" w:rsidRPr="00FF1DCA" w:rsidRDefault="002C0CA2" w:rsidP="00FF1DCA">
      <w:pPr>
        <w:shd w:val="clear" w:color="auto" w:fill="FFFFFF"/>
        <w:spacing w:line="360" w:lineRule="auto"/>
        <w:jc w:val="both"/>
        <w:outlineLvl w:val="0"/>
        <w:rPr>
          <w:rStyle w:val="Strong"/>
          <w:b w:val="0"/>
          <w:bCs w:val="0"/>
          <w:color w:val="000000" w:themeColor="text1"/>
          <w:shd w:val="clear" w:color="auto" w:fill="FFFFFF"/>
        </w:rPr>
      </w:pPr>
      <w:r w:rsidRPr="00FF1DCA">
        <w:rPr>
          <w:rStyle w:val="Strong"/>
          <w:b w:val="0"/>
          <w:bCs w:val="0"/>
          <w:color w:val="000000" w:themeColor="text1"/>
          <w:shd w:val="clear" w:color="auto" w:fill="FFFFFF"/>
        </w:rPr>
        <w:t>The World Bank (2013) “Turn Down the Heat: Climate Extremes, Regional Impacts, and the Case of Resilience”, https://www.worldbank.org/en/news/feature/2013/06/19/india-climate-change-impacts</w:t>
      </w:r>
    </w:p>
    <w:p w:rsidR="002C0CA2" w:rsidRPr="00FF1DCA" w:rsidRDefault="002C0CA2" w:rsidP="00FF1DCA">
      <w:pPr>
        <w:spacing w:line="360" w:lineRule="auto"/>
        <w:jc w:val="both"/>
        <w:rPr>
          <w:color w:val="000000" w:themeColor="text1"/>
        </w:rPr>
      </w:pPr>
    </w:p>
    <w:p w:rsidR="002C0CA2" w:rsidRPr="00FF1DCA" w:rsidRDefault="002C0CA2" w:rsidP="00FF1DCA">
      <w:pPr>
        <w:spacing w:line="360" w:lineRule="auto"/>
        <w:jc w:val="both"/>
        <w:rPr>
          <w:color w:val="000000" w:themeColor="text1"/>
        </w:rPr>
      </w:pPr>
      <w:r w:rsidRPr="00FF1DCA">
        <w:rPr>
          <w:color w:val="000000" w:themeColor="text1"/>
        </w:rPr>
        <w:t xml:space="preserve">The World Bank (2021) “Climate Risk Country Profile: India”, </w:t>
      </w:r>
      <w:hyperlink r:id="rId10" w:history="1">
        <w:r w:rsidRPr="00DC1088">
          <w:rPr>
            <w:rStyle w:val="Hyperlink"/>
          </w:rPr>
          <w:t>https://climateknowledgeportal.worldbank.org/sites/default/files/country-profiles/15503-WB_India%20Country%20Profile-WEB.pdf</w:t>
        </w:r>
      </w:hyperlink>
    </w:p>
    <w:p w:rsidR="002C0CA2" w:rsidRPr="002C0CA2" w:rsidRDefault="002C0CA2" w:rsidP="00FF1DCA">
      <w:pPr>
        <w:pStyle w:val="ListParagraph"/>
        <w:spacing w:line="360" w:lineRule="auto"/>
        <w:jc w:val="both"/>
        <w:rPr>
          <w:color w:val="000000" w:themeColor="text1"/>
        </w:rPr>
      </w:pPr>
    </w:p>
    <w:p w:rsidR="008963AF" w:rsidRDefault="002C0CA2" w:rsidP="00FF1DCA">
      <w:pPr>
        <w:spacing w:line="360" w:lineRule="auto"/>
        <w:jc w:val="both"/>
      </w:pPr>
      <w:r>
        <w:t xml:space="preserve">UNICEF (2019). Data: Diarrhoeal Disease. https://data.unicef.org/topic/child-health/diarrhoeal-disease/ </w:t>
      </w:r>
    </w:p>
    <w:p w:rsidR="002C0CA2" w:rsidRDefault="008963AF" w:rsidP="008963AF">
      <w:pPr>
        <w:pStyle w:val="NormalWeb"/>
      </w:pPr>
      <w:r w:rsidRPr="008963AF">
        <w:t xml:space="preserve">Vos T, et al., </w:t>
      </w:r>
      <w:r>
        <w:t>(</w:t>
      </w:r>
      <w:r w:rsidRPr="008963AF">
        <w:t>2020</w:t>
      </w:r>
      <w:r>
        <w:t>) “</w:t>
      </w:r>
      <w:r w:rsidRPr="008963AF">
        <w:t xml:space="preserve">Global </w:t>
      </w:r>
      <w:r>
        <w:t>B</w:t>
      </w:r>
      <w:r w:rsidRPr="008963AF">
        <w:t xml:space="preserve">urden of 369 </w:t>
      </w:r>
      <w:r>
        <w:t>D</w:t>
      </w:r>
      <w:r w:rsidRPr="008963AF">
        <w:t xml:space="preserve">iseases and </w:t>
      </w:r>
      <w:r>
        <w:t>I</w:t>
      </w:r>
      <w:r w:rsidRPr="008963AF">
        <w:t xml:space="preserve">njuries in 204 </w:t>
      </w:r>
      <w:r>
        <w:t>C</w:t>
      </w:r>
      <w:r w:rsidRPr="008963AF">
        <w:t xml:space="preserve">ountries and </w:t>
      </w:r>
      <w:r>
        <w:t>T</w:t>
      </w:r>
      <w:r w:rsidRPr="008963AF">
        <w:t xml:space="preserve">erritories, 1990–2019: </w:t>
      </w:r>
      <w:r>
        <w:t>A S</w:t>
      </w:r>
      <w:r w:rsidRPr="008963AF">
        <w:t xml:space="preserve">ystematic </w:t>
      </w:r>
      <w:r>
        <w:t>A</w:t>
      </w:r>
      <w:r w:rsidRPr="008963AF">
        <w:t xml:space="preserve">nalysis for the Global Burden of Disease Study 2019. </w:t>
      </w:r>
      <w:r w:rsidRPr="008963AF">
        <w:rPr>
          <w:i/>
          <w:iCs/>
        </w:rPr>
        <w:t>The Lancet</w:t>
      </w:r>
      <w:r w:rsidRPr="008963AF">
        <w:t>, 396</w:t>
      </w:r>
      <w:r w:rsidRPr="008963AF">
        <w:rPr>
          <w:b/>
          <w:bCs/>
        </w:rPr>
        <w:t>(</w:t>
      </w:r>
      <w:r w:rsidRPr="008963AF">
        <w:t>10598)</w:t>
      </w:r>
      <w:r>
        <w:t>:</w:t>
      </w:r>
      <w:r w:rsidRPr="008963AF">
        <w:t xml:space="preserve"> 1204-1222</w:t>
      </w:r>
    </w:p>
    <w:p w:rsidR="002C0CA2" w:rsidRDefault="002C0CA2" w:rsidP="00FF1DCA">
      <w:pPr>
        <w:spacing w:line="360" w:lineRule="auto"/>
        <w:jc w:val="both"/>
      </w:pPr>
      <w:r>
        <w:t>WHO (2014). “Quantitative Risk Assessment of the Effects of Climate Change on Selected Causes of Death, 2030s and 2050s”. World Health Organization (WHO). https://apps.who.int/iris/bitstream/handle/10665/134014/9789241507691_eng.pdf?sequence=1&amp;isAllowed=y</w:t>
      </w:r>
    </w:p>
    <w:p w:rsidR="002C0CA2" w:rsidRPr="00FF1DCA" w:rsidRDefault="002C0CA2" w:rsidP="00FF1DCA">
      <w:pPr>
        <w:spacing w:line="360" w:lineRule="auto"/>
        <w:jc w:val="both"/>
        <w:rPr>
          <w:color w:val="000000" w:themeColor="text1"/>
        </w:rPr>
      </w:pPr>
    </w:p>
    <w:p w:rsidR="002C0CA2" w:rsidRDefault="002C0CA2" w:rsidP="00FF1DCA">
      <w:pPr>
        <w:spacing w:line="360" w:lineRule="auto"/>
        <w:jc w:val="both"/>
        <w:rPr>
          <w:color w:val="000000" w:themeColor="text1"/>
        </w:rPr>
      </w:pPr>
      <w:r w:rsidRPr="00FF1DCA">
        <w:rPr>
          <w:color w:val="000000" w:themeColor="text1"/>
        </w:rPr>
        <w:t xml:space="preserve">WHO (World Health Organisation) (2021) “Climate Change and Health”, </w:t>
      </w:r>
      <w:hyperlink r:id="rId11" w:history="1">
        <w:r w:rsidR="007412A6" w:rsidRPr="00DC1088">
          <w:rPr>
            <w:rStyle w:val="Hyperlink"/>
          </w:rPr>
          <w:t>https://www.who.int/news-room/fact-sheets/detail/climate-change-and-health</w:t>
        </w:r>
      </w:hyperlink>
    </w:p>
    <w:p w:rsidR="007412A6" w:rsidRDefault="007412A6" w:rsidP="00FF1DCA">
      <w:pPr>
        <w:spacing w:line="360" w:lineRule="auto"/>
        <w:jc w:val="both"/>
        <w:rPr>
          <w:color w:val="000000" w:themeColor="text1"/>
        </w:rPr>
      </w:pPr>
    </w:p>
    <w:p w:rsidR="007412A6" w:rsidRPr="00FF1DCA" w:rsidRDefault="007412A6" w:rsidP="00FF1DCA">
      <w:pPr>
        <w:spacing w:line="360" w:lineRule="auto"/>
        <w:jc w:val="both"/>
        <w:rPr>
          <w:color w:val="000000" w:themeColor="text1"/>
        </w:rPr>
      </w:pPr>
      <w:r w:rsidRPr="00FF1DCA">
        <w:rPr>
          <w:color w:val="000000" w:themeColor="text1"/>
        </w:rPr>
        <w:lastRenderedPageBreak/>
        <w:t>WHO (World Health Organisation) (20</w:t>
      </w:r>
      <w:r>
        <w:rPr>
          <w:color w:val="000000" w:themeColor="text1"/>
        </w:rPr>
        <w:t xml:space="preserve">23) Health System Governance, </w:t>
      </w:r>
      <w:r w:rsidRPr="007412A6">
        <w:rPr>
          <w:color w:val="000000" w:themeColor="text1"/>
        </w:rPr>
        <w:t>https://www.who.int/health-topics/universal-health-coverage/health-systems-governance#tab=tab_1</w:t>
      </w:r>
    </w:p>
    <w:p w:rsidR="002C0CA2" w:rsidRDefault="002C0CA2" w:rsidP="00D50738">
      <w:pPr>
        <w:spacing w:line="360" w:lineRule="auto"/>
        <w:jc w:val="both"/>
        <w:rPr>
          <w:color w:val="000000"/>
          <w:spacing w:val="3"/>
          <w:shd w:val="clear" w:color="auto" w:fill="FFFFFF"/>
        </w:rPr>
      </w:pPr>
    </w:p>
    <w:p w:rsidR="006813D9" w:rsidRDefault="006813D9" w:rsidP="00D50738">
      <w:pPr>
        <w:spacing w:line="360" w:lineRule="auto"/>
        <w:jc w:val="both"/>
      </w:pPr>
    </w:p>
    <w:sectPr w:rsidR="006813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RobotoCondensed-Regular">
    <w:altName w:val="Arial"/>
    <w:panose1 w:val="020B0604020202020204"/>
    <w:charset w:val="00"/>
    <w:family w:val="roman"/>
    <w:notTrueType/>
    <w:pitch w:val="default"/>
  </w:font>
  <w:font w:name="TimesNewRomanPS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2B2DA3"/>
    <w:multiLevelType w:val="hybridMultilevel"/>
    <w:tmpl w:val="BB009C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454C4C"/>
    <w:multiLevelType w:val="hybridMultilevel"/>
    <w:tmpl w:val="86166A9E"/>
    <w:lvl w:ilvl="0" w:tplc="0809000F">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 w15:restartNumberingAfterBreak="0">
    <w:nsid w:val="6BDD5BCD"/>
    <w:multiLevelType w:val="hybridMultilevel"/>
    <w:tmpl w:val="2B5003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74924443">
    <w:abstractNumId w:val="1"/>
  </w:num>
  <w:num w:numId="2" w16cid:durableId="1909458863">
    <w:abstractNumId w:val="0"/>
  </w:num>
  <w:num w:numId="3" w16cid:durableId="2915248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3D9"/>
    <w:rsid w:val="00073FB4"/>
    <w:rsid w:val="000E4564"/>
    <w:rsid w:val="00122744"/>
    <w:rsid w:val="00195717"/>
    <w:rsid w:val="00196C3D"/>
    <w:rsid w:val="001C5027"/>
    <w:rsid w:val="002B5EE7"/>
    <w:rsid w:val="002C0CA2"/>
    <w:rsid w:val="0032008F"/>
    <w:rsid w:val="00380551"/>
    <w:rsid w:val="0038188D"/>
    <w:rsid w:val="003B33EE"/>
    <w:rsid w:val="003C2575"/>
    <w:rsid w:val="003D3D01"/>
    <w:rsid w:val="003D6780"/>
    <w:rsid w:val="00422AFA"/>
    <w:rsid w:val="00450AA7"/>
    <w:rsid w:val="004A188F"/>
    <w:rsid w:val="004A74BC"/>
    <w:rsid w:val="005D4DC8"/>
    <w:rsid w:val="005F5C93"/>
    <w:rsid w:val="006353E3"/>
    <w:rsid w:val="00671FEA"/>
    <w:rsid w:val="006813D9"/>
    <w:rsid w:val="006B7AF6"/>
    <w:rsid w:val="007412A6"/>
    <w:rsid w:val="007502BE"/>
    <w:rsid w:val="007C124A"/>
    <w:rsid w:val="007C1CC9"/>
    <w:rsid w:val="00844D09"/>
    <w:rsid w:val="008963AF"/>
    <w:rsid w:val="008E00D7"/>
    <w:rsid w:val="008E2D55"/>
    <w:rsid w:val="008E4236"/>
    <w:rsid w:val="008F0613"/>
    <w:rsid w:val="009B1100"/>
    <w:rsid w:val="00A3682B"/>
    <w:rsid w:val="00A454E9"/>
    <w:rsid w:val="00A8696B"/>
    <w:rsid w:val="00B07BBA"/>
    <w:rsid w:val="00B65748"/>
    <w:rsid w:val="00B85CC4"/>
    <w:rsid w:val="00B97BE2"/>
    <w:rsid w:val="00BF3955"/>
    <w:rsid w:val="00C11B3B"/>
    <w:rsid w:val="00C15276"/>
    <w:rsid w:val="00CA0EF9"/>
    <w:rsid w:val="00D50738"/>
    <w:rsid w:val="00D72884"/>
    <w:rsid w:val="00D7666F"/>
    <w:rsid w:val="00DF13D5"/>
    <w:rsid w:val="00E01585"/>
    <w:rsid w:val="00E21F94"/>
    <w:rsid w:val="00E956F8"/>
    <w:rsid w:val="00EA4ED2"/>
    <w:rsid w:val="00ED1D76"/>
    <w:rsid w:val="00F44577"/>
    <w:rsid w:val="00FC2B81"/>
    <w:rsid w:val="00FF1DCA"/>
    <w:rsid w:val="00FF689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ED0EA2D-4F3C-9F41-8072-18B973F41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3D9"/>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13D9"/>
    <w:pPr>
      <w:ind w:left="720"/>
      <w:contextualSpacing/>
    </w:pPr>
  </w:style>
  <w:style w:type="paragraph" w:styleId="NormalWeb">
    <w:name w:val="Normal (Web)"/>
    <w:basedOn w:val="Normal"/>
    <w:uiPriority w:val="99"/>
    <w:unhideWhenUsed/>
    <w:rsid w:val="002C0CA2"/>
    <w:pPr>
      <w:spacing w:before="100" w:beforeAutospacing="1" w:after="100" w:afterAutospacing="1"/>
    </w:pPr>
  </w:style>
  <w:style w:type="character" w:styleId="Emphasis">
    <w:name w:val="Emphasis"/>
    <w:basedOn w:val="DefaultParagraphFont"/>
    <w:uiPriority w:val="20"/>
    <w:qFormat/>
    <w:rsid w:val="002C0CA2"/>
    <w:rPr>
      <w:i/>
      <w:iCs/>
    </w:rPr>
  </w:style>
  <w:style w:type="character" w:styleId="Hyperlink">
    <w:name w:val="Hyperlink"/>
    <w:basedOn w:val="DefaultParagraphFont"/>
    <w:uiPriority w:val="99"/>
    <w:unhideWhenUsed/>
    <w:rsid w:val="002C0CA2"/>
    <w:rPr>
      <w:color w:val="0000FF"/>
      <w:u w:val="single"/>
    </w:rPr>
  </w:style>
  <w:style w:type="character" w:styleId="Strong">
    <w:name w:val="Strong"/>
    <w:basedOn w:val="DefaultParagraphFont"/>
    <w:uiPriority w:val="22"/>
    <w:qFormat/>
    <w:rsid w:val="002C0CA2"/>
    <w:rPr>
      <w:b/>
      <w:bCs/>
    </w:rPr>
  </w:style>
  <w:style w:type="character" w:styleId="UnresolvedMention">
    <w:name w:val="Unresolved Mention"/>
    <w:basedOn w:val="DefaultParagraphFont"/>
    <w:uiPriority w:val="99"/>
    <w:semiHidden/>
    <w:unhideWhenUsed/>
    <w:rsid w:val="00D50738"/>
    <w:rPr>
      <w:color w:val="605E5C"/>
      <w:shd w:val="clear" w:color="auto" w:fill="E1DFDD"/>
    </w:rPr>
  </w:style>
  <w:style w:type="table" w:styleId="TableGrid">
    <w:name w:val="Table Grid"/>
    <w:basedOn w:val="TableNormal"/>
    <w:uiPriority w:val="39"/>
    <w:rsid w:val="00422A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6854458">
      <w:bodyDiv w:val="1"/>
      <w:marLeft w:val="0"/>
      <w:marRight w:val="0"/>
      <w:marTop w:val="0"/>
      <w:marBottom w:val="0"/>
      <w:divBdr>
        <w:top w:val="none" w:sz="0" w:space="0" w:color="auto"/>
        <w:left w:val="none" w:sz="0" w:space="0" w:color="auto"/>
        <w:bottom w:val="none" w:sz="0" w:space="0" w:color="auto"/>
        <w:right w:val="none" w:sz="0" w:space="0" w:color="auto"/>
      </w:divBdr>
      <w:divsChild>
        <w:div w:id="1817719680">
          <w:marLeft w:val="0"/>
          <w:marRight w:val="0"/>
          <w:marTop w:val="0"/>
          <w:marBottom w:val="0"/>
          <w:divBdr>
            <w:top w:val="none" w:sz="0" w:space="0" w:color="auto"/>
            <w:left w:val="none" w:sz="0" w:space="0" w:color="auto"/>
            <w:bottom w:val="none" w:sz="0" w:space="0" w:color="auto"/>
            <w:right w:val="none" w:sz="0" w:space="0" w:color="auto"/>
          </w:divBdr>
          <w:divsChild>
            <w:div w:id="950210554">
              <w:marLeft w:val="0"/>
              <w:marRight w:val="0"/>
              <w:marTop w:val="0"/>
              <w:marBottom w:val="0"/>
              <w:divBdr>
                <w:top w:val="none" w:sz="0" w:space="0" w:color="auto"/>
                <w:left w:val="none" w:sz="0" w:space="0" w:color="auto"/>
                <w:bottom w:val="none" w:sz="0" w:space="0" w:color="auto"/>
                <w:right w:val="none" w:sz="0" w:space="0" w:color="auto"/>
              </w:divBdr>
              <w:divsChild>
                <w:div w:id="99788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940873">
      <w:bodyDiv w:val="1"/>
      <w:marLeft w:val="0"/>
      <w:marRight w:val="0"/>
      <w:marTop w:val="0"/>
      <w:marBottom w:val="0"/>
      <w:divBdr>
        <w:top w:val="none" w:sz="0" w:space="0" w:color="auto"/>
        <w:left w:val="none" w:sz="0" w:space="0" w:color="auto"/>
        <w:bottom w:val="none" w:sz="0" w:space="0" w:color="auto"/>
        <w:right w:val="none" w:sz="0" w:space="0" w:color="auto"/>
      </w:divBdr>
      <w:divsChild>
        <w:div w:id="1864509776">
          <w:marLeft w:val="0"/>
          <w:marRight w:val="0"/>
          <w:marTop w:val="0"/>
          <w:marBottom w:val="0"/>
          <w:divBdr>
            <w:top w:val="none" w:sz="0" w:space="0" w:color="auto"/>
            <w:left w:val="none" w:sz="0" w:space="0" w:color="auto"/>
            <w:bottom w:val="none" w:sz="0" w:space="0" w:color="auto"/>
            <w:right w:val="none" w:sz="0" w:space="0" w:color="auto"/>
          </w:divBdr>
          <w:divsChild>
            <w:div w:id="1741053588">
              <w:marLeft w:val="0"/>
              <w:marRight w:val="0"/>
              <w:marTop w:val="0"/>
              <w:marBottom w:val="0"/>
              <w:divBdr>
                <w:top w:val="none" w:sz="0" w:space="0" w:color="auto"/>
                <w:left w:val="none" w:sz="0" w:space="0" w:color="auto"/>
                <w:bottom w:val="none" w:sz="0" w:space="0" w:color="auto"/>
                <w:right w:val="none" w:sz="0" w:space="0" w:color="auto"/>
              </w:divBdr>
              <w:divsChild>
                <w:div w:id="521625843">
                  <w:marLeft w:val="0"/>
                  <w:marRight w:val="0"/>
                  <w:marTop w:val="0"/>
                  <w:marBottom w:val="0"/>
                  <w:divBdr>
                    <w:top w:val="none" w:sz="0" w:space="0" w:color="auto"/>
                    <w:left w:val="none" w:sz="0" w:space="0" w:color="auto"/>
                    <w:bottom w:val="none" w:sz="0" w:space="0" w:color="auto"/>
                    <w:right w:val="none" w:sz="0" w:space="0" w:color="auto"/>
                  </w:divBdr>
                  <w:divsChild>
                    <w:div w:id="110842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wntoearth.org.in/news/environment/a-third-of-india-s-coastline-underwent-erosion-in-28-years-bengal-worst-affected-7851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ipcc.ch/report/ar6/wg1/downloads/report/IPCC_AR6_WGI_Full_Report.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hyperlink" Target="https://www.who.int/news-room/fact-sheets/detail/climate-change-and-health" TargetMode="External"/><Relationship Id="rId5" Type="http://schemas.openxmlformats.org/officeDocument/2006/relationships/hyperlink" Target="mailto:pallavisinghgkp@gmail.com" TargetMode="External"/><Relationship Id="rId10" Type="http://schemas.openxmlformats.org/officeDocument/2006/relationships/hyperlink" Target="https://climateknowledgeportal.worldbank.org/sites/default/files/country-profiles/15503-WB_India%20Country%20Profile-WEB.pdf" TargetMode="External"/><Relationship Id="rId4" Type="http://schemas.openxmlformats.org/officeDocument/2006/relationships/webSettings" Target="webSettings.xml"/><Relationship Id="rId9" Type="http://schemas.openxmlformats.org/officeDocument/2006/relationships/hyperlink" Target="https://www.gavi.org/vaccineswork/climate-changes-impact-health-care-india"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Book2"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EC6-0540-9DB8-36AA48899C0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EC6-0540-9DB8-36AA48899C0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EC6-0540-9DB8-36AA48899C0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EC6-0540-9DB8-36AA48899C06}"/>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EC6-0540-9DB8-36AA48899C06}"/>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5EC6-0540-9DB8-36AA48899C06}"/>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5EC6-0540-9DB8-36AA48899C06}"/>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5EC6-0540-9DB8-36AA48899C06}"/>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11-5EC6-0540-9DB8-36AA48899C06}"/>
              </c:ext>
            </c:extLst>
          </c:dPt>
          <c:dPt>
            <c:idx val="9"/>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13-5EC6-0540-9DB8-36AA48899C06}"/>
              </c:ext>
            </c:extLst>
          </c:dPt>
          <c:dPt>
            <c:idx val="10"/>
            <c:bubble3D val="0"/>
            <c:spPr>
              <a:solidFill>
                <a:schemeClr val="accent5">
                  <a:lumMod val="60000"/>
                </a:schemeClr>
              </a:solidFill>
              <a:ln w="19050">
                <a:solidFill>
                  <a:schemeClr val="lt1"/>
                </a:solidFill>
              </a:ln>
              <a:effectLst/>
            </c:spPr>
            <c:extLst>
              <c:ext xmlns:c16="http://schemas.microsoft.com/office/drawing/2014/chart" uri="{C3380CC4-5D6E-409C-BE32-E72D297353CC}">
                <c16:uniqueId val="{00000015-5EC6-0540-9DB8-36AA48899C0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Sheet1!$A$2:$A$12</c:f>
              <c:strCache>
                <c:ptCount val="11"/>
                <c:pt idx="0">
                  <c:v>West Bengal </c:v>
                </c:pt>
                <c:pt idx="1">
                  <c:v>Puducherry</c:v>
                </c:pt>
                <c:pt idx="2">
                  <c:v>Kerala</c:v>
                </c:pt>
                <c:pt idx="3">
                  <c:v>Tamil Nadu </c:v>
                </c:pt>
                <c:pt idx="4">
                  <c:v>Andhra Pradesh </c:v>
                </c:pt>
                <c:pt idx="5">
                  <c:v>Gujarat</c:v>
                </c:pt>
                <c:pt idx="6">
                  <c:v>Daman and Diu </c:v>
                </c:pt>
                <c:pt idx="7">
                  <c:v>Odisha</c:v>
                </c:pt>
                <c:pt idx="8">
                  <c:v>Karnataka</c:v>
                </c:pt>
                <c:pt idx="9">
                  <c:v>Maharashtra</c:v>
                </c:pt>
                <c:pt idx="10">
                  <c:v>Goa</c:v>
                </c:pt>
              </c:strCache>
            </c:strRef>
          </c:cat>
          <c:val>
            <c:numRef>
              <c:f>Sheet1!$B$2:$B$12</c:f>
              <c:numCache>
                <c:formatCode>0%</c:formatCode>
                <c:ptCount val="11"/>
                <c:pt idx="0">
                  <c:v>0.6</c:v>
                </c:pt>
                <c:pt idx="1">
                  <c:v>0.56000000000000005</c:v>
                </c:pt>
                <c:pt idx="2">
                  <c:v>0.41</c:v>
                </c:pt>
                <c:pt idx="3">
                  <c:v>0.41</c:v>
                </c:pt>
                <c:pt idx="4">
                  <c:v>0.28000000000000003</c:v>
                </c:pt>
                <c:pt idx="5">
                  <c:v>0.26</c:v>
                </c:pt>
                <c:pt idx="6">
                  <c:v>0.26</c:v>
                </c:pt>
                <c:pt idx="7">
                  <c:v>0.26</c:v>
                </c:pt>
                <c:pt idx="8">
                  <c:v>0.24</c:v>
                </c:pt>
                <c:pt idx="9">
                  <c:v>0.22</c:v>
                </c:pt>
                <c:pt idx="10">
                  <c:v>0.19</c:v>
                </c:pt>
              </c:numCache>
            </c:numRef>
          </c:val>
          <c:extLst>
            <c:ext xmlns:c16="http://schemas.microsoft.com/office/drawing/2014/chart" uri="{C3380CC4-5D6E-409C-BE32-E72D297353CC}">
              <c16:uniqueId val="{00000016-5EC6-0540-9DB8-36AA48899C06}"/>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2603</Words>
  <Characters>14841</Characters>
  <Application>Microsoft Office Word</Application>
  <DocSecurity>0</DocSecurity>
  <Lines>123</Lines>
  <Paragraphs>34</Paragraphs>
  <ScaleCrop>false</ScaleCrop>
  <Company/>
  <LinksUpToDate>false</LinksUpToDate>
  <CharactersWithSpaces>17410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2023-05-04T10:00:00Z</dcterms:created>
  <dcterms:modified xsi:type="dcterms:W3CDTF">2023-05-04T10:00:00Z</dcterms:modified>
</cp:coreProperties>
</file>