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FD5ED" w14:textId="40F52E41" w:rsidR="002120E1" w:rsidRPr="00527B16" w:rsidRDefault="002120E1" w:rsidP="00527B16">
      <w:pPr>
        <w:spacing w:line="360" w:lineRule="auto"/>
        <w:jc w:val="center"/>
        <w:rPr>
          <w:rFonts w:ascii="Times New Roman" w:hAnsi="Times New Roman" w:cs="Times New Roman"/>
          <w:b/>
          <w:bCs/>
          <w:color w:val="000000" w:themeColor="text1"/>
          <w:sz w:val="28"/>
          <w:szCs w:val="28"/>
        </w:rPr>
      </w:pPr>
      <w:r w:rsidRPr="00527B16">
        <w:rPr>
          <w:rFonts w:ascii="Times New Roman" w:hAnsi="Times New Roman" w:cs="Times New Roman"/>
          <w:b/>
          <w:bCs/>
          <w:color w:val="000000" w:themeColor="text1"/>
          <w:sz w:val="28"/>
          <w:szCs w:val="28"/>
        </w:rPr>
        <w:t>India’s Soft Power Diplomacy in the Indo-Pacific: A special reference to Seychelles</w:t>
      </w:r>
    </w:p>
    <w:p w14:paraId="33AECE99" w14:textId="77777777" w:rsidR="002120E1" w:rsidRPr="00E46253" w:rsidRDefault="002120E1" w:rsidP="00B34B6F">
      <w:pPr>
        <w:spacing w:line="360" w:lineRule="auto"/>
        <w:jc w:val="both"/>
        <w:rPr>
          <w:rFonts w:ascii="Times New Roman" w:hAnsi="Times New Roman" w:cs="Times New Roman"/>
          <w:color w:val="000000" w:themeColor="text1"/>
        </w:rPr>
      </w:pPr>
      <w:r w:rsidRPr="00E46253">
        <w:rPr>
          <w:rFonts w:ascii="Times New Roman" w:hAnsi="Times New Roman" w:cs="Times New Roman"/>
          <w:color w:val="000000" w:themeColor="text1"/>
        </w:rPr>
        <w:t>Amit Kumar Singh and Aparna</w:t>
      </w:r>
      <w:r w:rsidRPr="00E46253">
        <w:rPr>
          <w:rFonts w:ascii="Times New Roman" w:hAnsi="Times New Roman" w:cs="Times New Roman"/>
        </w:rPr>
        <w:t>*</w:t>
      </w:r>
    </w:p>
    <w:p w14:paraId="543893D4" w14:textId="77777777" w:rsidR="002120E1" w:rsidRPr="00E46253" w:rsidRDefault="002120E1" w:rsidP="00B34B6F">
      <w:pPr>
        <w:spacing w:line="360" w:lineRule="auto"/>
        <w:jc w:val="both"/>
        <w:rPr>
          <w:rFonts w:ascii="Times New Roman" w:hAnsi="Times New Roman" w:cs="Times New Roman"/>
        </w:rPr>
      </w:pPr>
      <w:r w:rsidRPr="00E46253">
        <w:rPr>
          <w:rFonts w:ascii="Times New Roman" w:hAnsi="Times New Roman" w:cs="Times New Roman"/>
        </w:rPr>
        <w:t>Department of International Relations, Central University of Jharkhand, Cheri-Manatu, Ranchi-835222, India</w:t>
      </w:r>
    </w:p>
    <w:p w14:paraId="198C1A76" w14:textId="77777777" w:rsidR="002120E1" w:rsidRPr="00E46253" w:rsidRDefault="002120E1" w:rsidP="00B34B6F">
      <w:pPr>
        <w:spacing w:line="360" w:lineRule="auto"/>
        <w:jc w:val="both"/>
        <w:rPr>
          <w:rFonts w:ascii="Times New Roman" w:hAnsi="Times New Roman" w:cs="Times New Roman"/>
        </w:rPr>
      </w:pPr>
      <w:r w:rsidRPr="00E46253">
        <w:rPr>
          <w:rFonts w:ascii="Times New Roman" w:hAnsi="Times New Roman" w:cs="Times New Roman"/>
        </w:rPr>
        <w:t>*Corresponding author:</w:t>
      </w:r>
    </w:p>
    <w:p w14:paraId="2EDFF0AB" w14:textId="77777777" w:rsidR="002120E1" w:rsidRPr="00E46253" w:rsidRDefault="002120E1" w:rsidP="00B34B6F">
      <w:pPr>
        <w:spacing w:line="360" w:lineRule="auto"/>
        <w:ind w:left="1418"/>
        <w:jc w:val="both"/>
        <w:rPr>
          <w:rFonts w:ascii="Times New Roman" w:hAnsi="Times New Roman" w:cs="Times New Roman"/>
        </w:rPr>
      </w:pPr>
      <w:r w:rsidRPr="00E46253">
        <w:rPr>
          <w:rFonts w:ascii="Times New Roman" w:hAnsi="Times New Roman" w:cs="Times New Roman"/>
        </w:rPr>
        <w:t>Dr. Aparna</w:t>
      </w:r>
    </w:p>
    <w:p w14:paraId="602094C1" w14:textId="77777777" w:rsidR="002120E1" w:rsidRPr="00E46253" w:rsidRDefault="002120E1" w:rsidP="00B34B6F">
      <w:pPr>
        <w:spacing w:line="360" w:lineRule="auto"/>
        <w:ind w:left="1418"/>
        <w:jc w:val="both"/>
        <w:rPr>
          <w:rFonts w:ascii="Times New Roman" w:hAnsi="Times New Roman" w:cs="Times New Roman"/>
        </w:rPr>
      </w:pPr>
      <w:r w:rsidRPr="00E46253">
        <w:rPr>
          <w:rFonts w:ascii="Times New Roman" w:hAnsi="Times New Roman" w:cs="Times New Roman"/>
        </w:rPr>
        <w:t>Assistant Professor</w:t>
      </w:r>
    </w:p>
    <w:p w14:paraId="5CF798A3" w14:textId="77777777" w:rsidR="002120E1" w:rsidRPr="00E46253" w:rsidRDefault="002120E1" w:rsidP="00B34B6F">
      <w:pPr>
        <w:spacing w:line="360" w:lineRule="auto"/>
        <w:ind w:left="1418"/>
        <w:jc w:val="both"/>
        <w:rPr>
          <w:rFonts w:ascii="Times New Roman" w:hAnsi="Times New Roman" w:cs="Times New Roman"/>
        </w:rPr>
      </w:pPr>
      <w:r w:rsidRPr="00E46253">
        <w:rPr>
          <w:rFonts w:ascii="Times New Roman" w:hAnsi="Times New Roman" w:cs="Times New Roman"/>
        </w:rPr>
        <w:t>Department of International Relations</w:t>
      </w:r>
    </w:p>
    <w:p w14:paraId="21A78DF7" w14:textId="77777777" w:rsidR="002120E1" w:rsidRPr="00E46253" w:rsidRDefault="002120E1" w:rsidP="00B34B6F">
      <w:pPr>
        <w:spacing w:line="360" w:lineRule="auto"/>
        <w:ind w:left="1418"/>
        <w:jc w:val="both"/>
        <w:rPr>
          <w:rFonts w:ascii="Times New Roman" w:hAnsi="Times New Roman" w:cs="Times New Roman"/>
        </w:rPr>
      </w:pPr>
      <w:r w:rsidRPr="00E46253">
        <w:rPr>
          <w:rFonts w:ascii="Times New Roman" w:hAnsi="Times New Roman" w:cs="Times New Roman"/>
        </w:rPr>
        <w:t>Central University of Jharkhand</w:t>
      </w:r>
    </w:p>
    <w:p w14:paraId="33FE1406" w14:textId="2527A37B" w:rsidR="002120E1" w:rsidRPr="00E46253" w:rsidRDefault="002120E1" w:rsidP="00B34B6F">
      <w:pPr>
        <w:spacing w:line="360" w:lineRule="auto"/>
        <w:ind w:left="1418"/>
        <w:jc w:val="both"/>
        <w:rPr>
          <w:rFonts w:ascii="Times New Roman" w:hAnsi="Times New Roman" w:cs="Times New Roman"/>
        </w:rPr>
      </w:pPr>
      <w:r w:rsidRPr="00E46253">
        <w:rPr>
          <w:rFonts w:ascii="Times New Roman" w:hAnsi="Times New Roman" w:cs="Times New Roman"/>
        </w:rPr>
        <w:t>Cheri</w:t>
      </w:r>
      <w:r w:rsidR="00BD19D2">
        <w:rPr>
          <w:rFonts w:ascii="Times New Roman" w:hAnsi="Times New Roman" w:cs="Times New Roman"/>
        </w:rPr>
        <w:t>-</w:t>
      </w:r>
      <w:r w:rsidRPr="00E46253">
        <w:rPr>
          <w:rFonts w:ascii="Times New Roman" w:hAnsi="Times New Roman" w:cs="Times New Roman"/>
        </w:rPr>
        <w:t>Manatu, Ranchi- 835205</w:t>
      </w:r>
    </w:p>
    <w:p w14:paraId="3552F51C" w14:textId="77777777" w:rsidR="002120E1" w:rsidRPr="00E46253" w:rsidRDefault="002120E1" w:rsidP="00B34B6F">
      <w:pPr>
        <w:spacing w:line="360" w:lineRule="auto"/>
        <w:ind w:left="1418"/>
        <w:jc w:val="both"/>
        <w:rPr>
          <w:rFonts w:ascii="Times New Roman" w:hAnsi="Times New Roman" w:cs="Times New Roman"/>
        </w:rPr>
      </w:pPr>
      <w:r w:rsidRPr="00E46253">
        <w:rPr>
          <w:rFonts w:ascii="Times New Roman" w:hAnsi="Times New Roman" w:cs="Times New Roman"/>
        </w:rPr>
        <w:t xml:space="preserve">Email id:  </w:t>
      </w:r>
      <w:hyperlink r:id="rId5" w:history="1">
        <w:r w:rsidRPr="00A83035">
          <w:rPr>
            <w:rStyle w:val="Hyperlink"/>
            <w:rFonts w:ascii="Times New Roman" w:hAnsi="Times New Roman" w:cs="Times New Roman"/>
          </w:rPr>
          <w:t>aparna@cuj.ac.in</w:t>
        </w:r>
      </w:hyperlink>
      <w:r>
        <w:rPr>
          <w:rFonts w:ascii="Times New Roman" w:hAnsi="Times New Roman" w:cs="Times New Roman"/>
        </w:rPr>
        <w:t xml:space="preserve"> </w:t>
      </w:r>
    </w:p>
    <w:p w14:paraId="4A91FF39" w14:textId="77777777" w:rsidR="002120E1" w:rsidRPr="00E46253" w:rsidRDefault="002120E1" w:rsidP="00B34B6F">
      <w:pPr>
        <w:spacing w:line="360" w:lineRule="auto"/>
        <w:jc w:val="both"/>
        <w:rPr>
          <w:rFonts w:ascii="Times New Roman" w:hAnsi="Times New Roman" w:cs="Times New Roman"/>
          <w:color w:val="000000" w:themeColor="text1"/>
        </w:rPr>
      </w:pPr>
    </w:p>
    <w:p w14:paraId="0A218DCA" w14:textId="0FDCA744" w:rsidR="003128CC" w:rsidRPr="00E46253" w:rsidRDefault="003128CC" w:rsidP="00B34B6F">
      <w:pPr>
        <w:spacing w:line="360" w:lineRule="auto"/>
        <w:jc w:val="both"/>
        <w:rPr>
          <w:rFonts w:ascii="Times New Roman" w:hAnsi="Times New Roman" w:cs="Times New Roman"/>
          <w:b/>
          <w:bCs/>
          <w:color w:val="000000" w:themeColor="text1"/>
        </w:rPr>
      </w:pPr>
      <w:r w:rsidRPr="00E46253">
        <w:rPr>
          <w:rFonts w:ascii="Times New Roman" w:hAnsi="Times New Roman" w:cs="Times New Roman"/>
          <w:b/>
          <w:bCs/>
          <w:color w:val="000000" w:themeColor="text1"/>
        </w:rPr>
        <w:t xml:space="preserve">Abstract                                                                                                         </w:t>
      </w:r>
    </w:p>
    <w:p w14:paraId="44492964" w14:textId="5D5B82C6" w:rsidR="003128CC" w:rsidRDefault="003128CC" w:rsidP="00B34B6F">
      <w:pPr>
        <w:spacing w:line="360" w:lineRule="auto"/>
        <w:ind w:firstLine="720"/>
        <w:jc w:val="both"/>
        <w:rPr>
          <w:rFonts w:ascii="Times New Roman" w:hAnsi="Times New Roman" w:cs="Times New Roman"/>
        </w:rPr>
      </w:pPr>
      <w:r w:rsidRPr="00E46253">
        <w:rPr>
          <w:rFonts w:ascii="Times New Roman" w:hAnsi="Times New Roman" w:cs="Times New Roman"/>
        </w:rPr>
        <w:t>The Indo-Pacific region</w:t>
      </w:r>
      <w:r w:rsidR="00552E9D">
        <w:rPr>
          <w:rFonts w:ascii="Times New Roman" w:hAnsi="Times New Roman" w:cs="Times New Roman"/>
        </w:rPr>
        <w:t>,</w:t>
      </w:r>
      <w:r w:rsidRPr="00E46253">
        <w:rPr>
          <w:rFonts w:ascii="Times New Roman" w:hAnsi="Times New Roman" w:cs="Times New Roman"/>
        </w:rPr>
        <w:t xml:space="preserve"> </w:t>
      </w:r>
      <w:r w:rsidR="00552E9D">
        <w:rPr>
          <w:rFonts w:ascii="Times New Roman" w:hAnsi="Times New Roman" w:cs="Times New Roman"/>
        </w:rPr>
        <w:t xml:space="preserve">is being </w:t>
      </w:r>
      <w:r w:rsidRPr="00E46253">
        <w:rPr>
          <w:rFonts w:ascii="Times New Roman" w:hAnsi="Times New Roman" w:cs="Times New Roman"/>
        </w:rPr>
        <w:t xml:space="preserve">subjected to </w:t>
      </w:r>
      <w:r w:rsidR="00552E9D">
        <w:rPr>
          <w:rFonts w:ascii="Times New Roman" w:hAnsi="Times New Roman" w:cs="Times New Roman"/>
        </w:rPr>
        <w:t xml:space="preserve">continuous </w:t>
      </w:r>
      <w:r w:rsidRPr="00E46253">
        <w:rPr>
          <w:rFonts w:ascii="Times New Roman" w:hAnsi="Times New Roman" w:cs="Times New Roman"/>
        </w:rPr>
        <w:t>changes in this 21</w:t>
      </w:r>
      <w:r w:rsidRPr="00E46253">
        <w:rPr>
          <w:rFonts w:ascii="Times New Roman" w:hAnsi="Times New Roman" w:cs="Times New Roman"/>
          <w:vertAlign w:val="superscript"/>
        </w:rPr>
        <w:t>st</w:t>
      </w:r>
      <w:r w:rsidRPr="00E46253">
        <w:rPr>
          <w:rFonts w:ascii="Times New Roman" w:hAnsi="Times New Roman" w:cs="Times New Roman"/>
        </w:rPr>
        <w:t xml:space="preserve"> century</w:t>
      </w:r>
      <w:r w:rsidR="00552E9D">
        <w:rPr>
          <w:rFonts w:ascii="Times New Roman" w:hAnsi="Times New Roman" w:cs="Times New Roman"/>
        </w:rPr>
        <w:t>,</w:t>
      </w:r>
      <w:r w:rsidRPr="00E46253">
        <w:rPr>
          <w:rFonts w:ascii="Times New Roman" w:hAnsi="Times New Roman" w:cs="Times New Roman"/>
        </w:rPr>
        <w:t xml:space="preserve"> with respect to soft power policies that are extremely important from strategic and economic viewpoint. Since 2016, </w:t>
      </w:r>
      <w:r w:rsidR="006546A5">
        <w:rPr>
          <w:rFonts w:ascii="Times New Roman" w:hAnsi="Times New Roman" w:cs="Times New Roman"/>
        </w:rPr>
        <w:t>t</w:t>
      </w:r>
      <w:r w:rsidRPr="00E46253">
        <w:rPr>
          <w:rFonts w:ascii="Times New Roman" w:hAnsi="Times New Roman" w:cs="Times New Roman"/>
        </w:rPr>
        <w:t xml:space="preserve">wo particular issues </w:t>
      </w:r>
      <w:r w:rsidR="00BD19D2" w:rsidRPr="00E46253">
        <w:rPr>
          <w:rFonts w:ascii="Times New Roman" w:hAnsi="Times New Roman" w:cs="Times New Roman"/>
        </w:rPr>
        <w:t>cant</w:t>
      </w:r>
      <w:r w:rsidR="00BD19D2">
        <w:rPr>
          <w:rFonts w:ascii="Times New Roman" w:hAnsi="Times New Roman" w:cs="Times New Roman"/>
        </w:rPr>
        <w:t>e</w:t>
      </w:r>
      <w:r w:rsidR="00BD19D2" w:rsidRPr="00E46253">
        <w:rPr>
          <w:rFonts w:ascii="Times New Roman" w:hAnsi="Times New Roman" w:cs="Times New Roman"/>
        </w:rPr>
        <w:t>ring</w:t>
      </w:r>
      <w:r w:rsidRPr="00E46253">
        <w:rPr>
          <w:rFonts w:ascii="Times New Roman" w:hAnsi="Times New Roman" w:cs="Times New Roman"/>
        </w:rPr>
        <w:t xml:space="preserve"> the Indo-Pacific region has attracted attention of the entire world. First, the importance of the involvement of Indo-Pacific region in international politics, economics and security discussions on the grounds of The Rim Association. Second, India's emerging role as a soft power in the Indo-Pacific region with reference to its evolving relation with Seychelles. It must be noted here, that Seychelles is continuously flourishing in terms of its overall development in the Indo-Pacific region. According to Joseph Nye, soft power is “the ability to get what you </w:t>
      </w:r>
      <w:r w:rsidR="00BD19D2">
        <w:rPr>
          <w:rFonts w:ascii="Times New Roman" w:hAnsi="Times New Roman" w:cs="Times New Roman"/>
        </w:rPr>
        <w:t xml:space="preserve">want </w:t>
      </w:r>
      <w:r w:rsidRPr="00E46253">
        <w:rPr>
          <w:rFonts w:ascii="Times New Roman" w:hAnsi="Times New Roman" w:cs="Times New Roman"/>
        </w:rPr>
        <w:t xml:space="preserve">through attraction rather than coercion or payments. It arises from the attractiveness of a country’s culture, political ideals, and policies.” India is continuously strengthening its relations with Seychelles, primarily by engaging itself in soft power politics; by protecting as well as strategically strengthening Seychelles in the Indo-Pacific region on the grounds of security. Cultural policies, historical ties, foreign policies, completion of several projects, meetings between heads of state, military exercises and purchase of security equipment- all these have provided an essential impact on establishing a strong relation between India and Seychelles. In the near future, this might pave the path to India to further strengthen the capability of its soft power in the Indo-Pacific region and stand up against China in a more diplomatic way. How India is strengthening its relation with Seychelles via soft power diplomacy and how much successful </w:t>
      </w:r>
      <w:r w:rsidRPr="00E46253">
        <w:rPr>
          <w:rFonts w:ascii="Times New Roman" w:hAnsi="Times New Roman" w:cs="Times New Roman"/>
        </w:rPr>
        <w:lastRenderedPageBreak/>
        <w:t xml:space="preserve">power has India been in the Indo-Pacific region in terms of its foreign policies with respect to its political and economic strategies, are the </w:t>
      </w:r>
      <w:r w:rsidR="006546A5">
        <w:rPr>
          <w:rFonts w:ascii="Times New Roman" w:hAnsi="Times New Roman" w:cs="Times New Roman"/>
        </w:rPr>
        <w:t xml:space="preserve">major </w:t>
      </w:r>
      <w:r w:rsidRPr="00E46253">
        <w:rPr>
          <w:rFonts w:ascii="Times New Roman" w:hAnsi="Times New Roman" w:cs="Times New Roman"/>
        </w:rPr>
        <w:t>topics of discussion throughout this paper.</w:t>
      </w:r>
    </w:p>
    <w:p w14:paraId="053E160A" w14:textId="77777777" w:rsidR="00B34B6F" w:rsidRDefault="003128CC" w:rsidP="00B34B6F">
      <w:pPr>
        <w:spacing w:line="360" w:lineRule="auto"/>
        <w:jc w:val="both"/>
        <w:rPr>
          <w:rFonts w:ascii="Times New Roman" w:hAnsi="Times New Roman" w:cs="Times New Roman"/>
        </w:rPr>
      </w:pPr>
      <w:r w:rsidRPr="00E46253">
        <w:rPr>
          <w:rFonts w:ascii="Times New Roman" w:hAnsi="Times New Roman" w:cs="Times New Roman"/>
          <w:b/>
          <w:bCs/>
        </w:rPr>
        <w:t>Keywords</w:t>
      </w:r>
      <w:r w:rsidRPr="00E46253">
        <w:rPr>
          <w:rFonts w:ascii="Times New Roman" w:hAnsi="Times New Roman" w:cs="Times New Roman"/>
        </w:rPr>
        <w:t>- Soft Power, Indo-Pacific region, Rim Association, Strategy, Culture, Economy, Seychelles, China.</w:t>
      </w:r>
    </w:p>
    <w:p w14:paraId="1CFAC62F" w14:textId="648CB664" w:rsidR="00ED4839" w:rsidRPr="00B34B6F" w:rsidRDefault="00ED4839" w:rsidP="00B34B6F">
      <w:pPr>
        <w:spacing w:line="360" w:lineRule="auto"/>
        <w:jc w:val="both"/>
        <w:rPr>
          <w:rFonts w:ascii="Times New Roman" w:hAnsi="Times New Roman" w:cs="Times New Roman"/>
        </w:rPr>
      </w:pPr>
      <w:r>
        <w:rPr>
          <w:rFonts w:ascii="Times New Roman" w:hAnsi="Times New Roman" w:cs="Times New Roman"/>
          <w:b/>
          <w:bCs/>
        </w:rPr>
        <w:t>Introduction</w:t>
      </w:r>
    </w:p>
    <w:p w14:paraId="7FA76F13" w14:textId="2F884A1F" w:rsidR="00907EFF" w:rsidRDefault="00ED4839" w:rsidP="00B34B6F">
      <w:pPr>
        <w:spacing w:line="360" w:lineRule="auto"/>
        <w:jc w:val="both"/>
        <w:rPr>
          <w:rFonts w:ascii="Times New Roman" w:hAnsi="Times New Roman" w:cs="Times New Roman"/>
        </w:rPr>
      </w:pPr>
      <w:r w:rsidRPr="00ED4839">
        <w:rPr>
          <w:rFonts w:ascii="Times New Roman" w:hAnsi="Times New Roman" w:cs="Times New Roman"/>
        </w:rPr>
        <w:t xml:space="preserve">As a defining geopolitical framework, the </w:t>
      </w:r>
      <w:r w:rsidR="00AE7D13">
        <w:rPr>
          <w:rFonts w:ascii="Times New Roman" w:hAnsi="Times New Roman" w:cs="Times New Roman"/>
        </w:rPr>
        <w:t>“</w:t>
      </w:r>
      <w:r w:rsidRPr="00ED4839">
        <w:rPr>
          <w:rFonts w:ascii="Times New Roman" w:hAnsi="Times New Roman" w:cs="Times New Roman"/>
        </w:rPr>
        <w:t>Indo-Pacific</w:t>
      </w:r>
      <w:r w:rsidR="00AE7D13">
        <w:rPr>
          <w:rFonts w:ascii="Times New Roman" w:hAnsi="Times New Roman" w:cs="Times New Roman"/>
        </w:rPr>
        <w:t>”</w:t>
      </w:r>
      <w:r w:rsidRPr="00ED4839">
        <w:rPr>
          <w:rFonts w:ascii="Times New Roman" w:hAnsi="Times New Roman" w:cs="Times New Roman"/>
        </w:rPr>
        <w:t xml:space="preserve"> emerged in 2017 to link the destinies of governments from East Africa to East Asia with those of key powers including the United States, China, India, and Japan. Beijing has garnered attention for its efforts to control the eastern portion of this integrated system in the South China Sea, but it has avoided the geographical limitations of the western Indian Ocean by establishing influence and infrastructure that may one day result in political, ethical, and ideological control over Asia's littorals. China and the liberal order, which has been headed by the US but is increasingly being represented by India, are engaged in a struggle for the Indo-soul of the Pacific in the western Indian Ocean. Although a tentative rapprochement between New Delhi and Beijing has started, their interests do not align. Despite the recent friendship between Chinese President Xi Jinping and Indian Prime Minister Narendra Modi in Wuhan, it is clear that China's </w:t>
      </w:r>
      <w:r w:rsidR="00AE7D13">
        <w:rPr>
          <w:rFonts w:ascii="Times New Roman" w:hAnsi="Times New Roman" w:cs="Times New Roman"/>
        </w:rPr>
        <w:t>“</w:t>
      </w:r>
      <w:r w:rsidRPr="00ED4839">
        <w:rPr>
          <w:rFonts w:ascii="Times New Roman" w:hAnsi="Times New Roman" w:cs="Times New Roman"/>
        </w:rPr>
        <w:t>nonmarket</w:t>
      </w:r>
      <w:r w:rsidR="00AE7D13">
        <w:rPr>
          <w:rFonts w:ascii="Times New Roman" w:hAnsi="Times New Roman" w:cs="Times New Roman"/>
        </w:rPr>
        <w:t>”</w:t>
      </w:r>
      <w:r w:rsidRPr="00ED4839">
        <w:rPr>
          <w:rFonts w:ascii="Times New Roman" w:hAnsi="Times New Roman" w:cs="Times New Roman"/>
        </w:rPr>
        <w:t xml:space="preserve"> economic policies and military actions are starting to shrink India's strategic space in the western Indian Ocean. Seychelles has failed to ratify an agreement with India on the construction of a military facility at Assumption Island, just weeks after Indian Foreign Secretary Subramanian Jaishankar signed a revised agreement for its development, which included the construction of an airstrip and a jetty for the Seychelles Coast Guard and Indian Navy. Sri Lanka is enslaved in an odd relationship with the Middle Kingdom. In spite of having less resources and a smaller economy than China, Delhi is shown a willingness to respond. President Ram Nath Kovind's recent trip to Mauritius and Madagascar may have served as a demonstration of India's reaction to China's threat in the East African and West Asian littorals. Governments all around the globe are developing new methods to increase their influence in the Indo-Pacific area as its strategic significance rises. Although multilateral alliances in the Indo-Pacific have a long history, many contemporary initiatives are in reaction to China's expansion in the area's economy, politics, and military.</w:t>
      </w:r>
    </w:p>
    <w:p w14:paraId="6824F837" w14:textId="77777777" w:rsidR="00B34B6F" w:rsidRDefault="00B34B6F" w:rsidP="00B34B6F">
      <w:pPr>
        <w:spacing w:line="360" w:lineRule="auto"/>
        <w:jc w:val="both"/>
        <w:rPr>
          <w:rFonts w:ascii="Times New Roman" w:hAnsi="Times New Roman" w:cs="Times New Roman"/>
          <w:b/>
          <w:bCs/>
        </w:rPr>
      </w:pPr>
    </w:p>
    <w:p w14:paraId="5A8B5F09" w14:textId="39E02CD7" w:rsidR="00ED4839" w:rsidRDefault="00ED4839" w:rsidP="00B34B6F">
      <w:pPr>
        <w:spacing w:line="360" w:lineRule="auto"/>
        <w:jc w:val="both"/>
        <w:rPr>
          <w:rFonts w:ascii="Times New Roman" w:hAnsi="Times New Roman" w:cs="Times New Roman"/>
          <w:b/>
          <w:bCs/>
        </w:rPr>
      </w:pPr>
      <w:r>
        <w:rPr>
          <w:rFonts w:ascii="Times New Roman" w:hAnsi="Times New Roman" w:cs="Times New Roman"/>
          <w:b/>
          <w:bCs/>
        </w:rPr>
        <w:t>Soft Power Diplomacy</w:t>
      </w:r>
    </w:p>
    <w:p w14:paraId="40C181BB" w14:textId="13CEE673" w:rsidR="00ED4839" w:rsidRPr="00ED4839" w:rsidRDefault="00ED4839" w:rsidP="00B34B6F">
      <w:pPr>
        <w:spacing w:line="360" w:lineRule="auto"/>
        <w:jc w:val="both"/>
        <w:rPr>
          <w:rFonts w:ascii="Times New Roman" w:hAnsi="Times New Roman" w:cs="Times New Roman"/>
        </w:rPr>
      </w:pPr>
      <w:r w:rsidRPr="00ED4839">
        <w:rPr>
          <w:rFonts w:ascii="Times New Roman" w:hAnsi="Times New Roman" w:cs="Times New Roman"/>
        </w:rPr>
        <w:t xml:space="preserve">Since the term </w:t>
      </w:r>
      <w:r w:rsidR="00AE7D13">
        <w:rPr>
          <w:rFonts w:ascii="Times New Roman" w:hAnsi="Times New Roman" w:cs="Times New Roman"/>
        </w:rPr>
        <w:t>“</w:t>
      </w:r>
      <w:r w:rsidRPr="00ED4839">
        <w:rPr>
          <w:rFonts w:ascii="Times New Roman" w:hAnsi="Times New Roman" w:cs="Times New Roman"/>
        </w:rPr>
        <w:t>soft power</w:t>
      </w:r>
      <w:r w:rsidR="00AE7D13">
        <w:rPr>
          <w:rFonts w:ascii="Times New Roman" w:hAnsi="Times New Roman" w:cs="Times New Roman"/>
        </w:rPr>
        <w:t>”</w:t>
      </w:r>
      <w:r w:rsidRPr="00ED4839">
        <w:rPr>
          <w:rFonts w:ascii="Times New Roman" w:hAnsi="Times New Roman" w:cs="Times New Roman"/>
        </w:rPr>
        <w:t xml:space="preserve"> was first used by American political scientist Joseph S. Nye Jr. in the 1980s, governments all over the world have adopted it as a strategy for increasing their stature and influence on a global scale. Instead than referring to a country's military might, the </w:t>
      </w:r>
      <w:r w:rsidRPr="00ED4839">
        <w:rPr>
          <w:rFonts w:ascii="Times New Roman" w:hAnsi="Times New Roman" w:cs="Times New Roman"/>
        </w:rPr>
        <w:lastRenderedPageBreak/>
        <w:t xml:space="preserve">term </w:t>
      </w:r>
      <w:r w:rsidR="00AE7D13">
        <w:rPr>
          <w:rFonts w:ascii="Times New Roman" w:hAnsi="Times New Roman" w:cs="Times New Roman"/>
        </w:rPr>
        <w:t>“</w:t>
      </w:r>
      <w:r w:rsidRPr="00ED4839">
        <w:rPr>
          <w:rFonts w:ascii="Times New Roman" w:hAnsi="Times New Roman" w:cs="Times New Roman"/>
        </w:rPr>
        <w:t>soft power</w:t>
      </w:r>
      <w:r w:rsidR="00AE7D13">
        <w:rPr>
          <w:rFonts w:ascii="Times New Roman" w:hAnsi="Times New Roman" w:cs="Times New Roman"/>
        </w:rPr>
        <w:t>”</w:t>
      </w:r>
      <w:r w:rsidRPr="00ED4839">
        <w:rPr>
          <w:rFonts w:ascii="Times New Roman" w:hAnsi="Times New Roman" w:cs="Times New Roman"/>
        </w:rPr>
        <w:t xml:space="preserve"> describes its ability to entice other nations with its culture, foreign policy, and political ideologies. This information has served as the cornerstone for governments' public diplomacy initiatives and cross-cultural engagement with state and non-state actors. Even though the notion of </w:t>
      </w:r>
      <w:r w:rsidR="00AE7D13">
        <w:rPr>
          <w:rFonts w:ascii="Times New Roman" w:hAnsi="Times New Roman" w:cs="Times New Roman"/>
        </w:rPr>
        <w:t>“</w:t>
      </w:r>
      <w:r w:rsidRPr="00ED4839">
        <w:rPr>
          <w:rFonts w:ascii="Times New Roman" w:hAnsi="Times New Roman" w:cs="Times New Roman"/>
        </w:rPr>
        <w:t>soft power</w:t>
      </w:r>
      <w:r w:rsidR="00AE7D13">
        <w:rPr>
          <w:rFonts w:ascii="Times New Roman" w:hAnsi="Times New Roman" w:cs="Times New Roman"/>
        </w:rPr>
        <w:t>”</w:t>
      </w:r>
      <w:r w:rsidRPr="00ED4839">
        <w:rPr>
          <w:rFonts w:ascii="Times New Roman" w:hAnsi="Times New Roman" w:cs="Times New Roman"/>
        </w:rPr>
        <w:t xml:space="preserve"> is only a few decades old, several nations are well-known on a global scale for their centuries-old cultural treasures and principles that are still in demand today. One such nation is India, whose civilizational background and cultural prowess form the foundation of its soft power. Contrary to many other countries that have homogenised, or rather </w:t>
      </w:r>
      <w:r w:rsidR="00AE7D13">
        <w:rPr>
          <w:rFonts w:ascii="Times New Roman" w:hAnsi="Times New Roman" w:cs="Times New Roman"/>
        </w:rPr>
        <w:t>“</w:t>
      </w:r>
      <w:r w:rsidRPr="00ED4839">
        <w:rPr>
          <w:rFonts w:ascii="Times New Roman" w:hAnsi="Times New Roman" w:cs="Times New Roman"/>
        </w:rPr>
        <w:t>westernised,</w:t>
      </w:r>
      <w:r w:rsidR="00AE7D13">
        <w:rPr>
          <w:rFonts w:ascii="Times New Roman" w:hAnsi="Times New Roman" w:cs="Times New Roman"/>
        </w:rPr>
        <w:t>”</w:t>
      </w:r>
      <w:r w:rsidRPr="00ED4839">
        <w:rPr>
          <w:rFonts w:ascii="Times New Roman" w:hAnsi="Times New Roman" w:cs="Times New Roman"/>
        </w:rPr>
        <w:t xml:space="preserve"> their traditions, India's diverse but cohesive cultural fabric covers the length and breadth of the nation. Additionally, expressions of Indian soft power include the rise in the country's stature in recent decades at various multilateral forums, the popularity of Yoga and Ayurveda, and the widespread adoption of the salutation Namaste in the midst of the current pandemic. India's millennia-old traditions and expertise, which are still relevant today, represent the soft power of its civilization. In addition to being exceedingly scientific, the Indian Knowledge Systems (IKS) are also immensely aesthetic and linguistic. IKS's breadth has been echoed in both physical and intangible spheres of existence, from science to cuisine to architecture. The Nataraja (dancing Shiva) sculpture on the premises of the European Organization for Nuclear Research (CERN) in Switzerland serves as an example of the IKS thesis that there is a universal connection between humanity and the cosmos. Buddhism and Indian epics like the Ramayana and Mahabharata were transmitted around the globe and are still alive and well today, especially in Southeast Asia. Localized versions of the Ramayana, such as Ramekin in Thailand and Kakawin in Indonesia, have been adapted to theatre, dance, and other crafts in these countries, greatly enhancing their creative and cultural economies.</w:t>
      </w:r>
    </w:p>
    <w:p w14:paraId="6A0FBB4B" w14:textId="681CC164" w:rsidR="00ED4839" w:rsidRDefault="00ED4839" w:rsidP="00B34B6F">
      <w:pPr>
        <w:spacing w:line="360" w:lineRule="auto"/>
        <w:jc w:val="both"/>
        <w:rPr>
          <w:rFonts w:ascii="Times New Roman" w:hAnsi="Times New Roman" w:cs="Times New Roman"/>
        </w:rPr>
      </w:pPr>
      <w:r w:rsidRPr="00ED4839">
        <w:rPr>
          <w:rFonts w:ascii="Times New Roman" w:hAnsi="Times New Roman" w:cs="Times New Roman"/>
        </w:rPr>
        <w:t>India is a soft power based on culture. One example is the accessibility and enjoyment of Indian film as a form of entertainment in the violently unstable Afghanistan. Indian cuisine is another important cultural export, whether it be the café-sold turmeric latte, the gourmet dishes made with jackfruit, or the Australian Prime Minister Scott Morison's diplomatic usage of samosas. Other important facets of Indian soft power include literature, performing arts, fashion and handicrafts, tourism, and the arts. It is crucial to create a strong cultural creative economy that provides creative entrepreneurs with an increasing number of chances to spread Indian culture throughout the world in order to realise and maximise the potential of such traditions and practises. This may also result in cross-cultural collaboration and learning opportunities for global cultural specialists, businesspeople, and hobbyists.</w:t>
      </w:r>
    </w:p>
    <w:p w14:paraId="6E078499" w14:textId="77777777" w:rsidR="00ED4839" w:rsidRDefault="00ED4839" w:rsidP="00B34B6F">
      <w:pPr>
        <w:spacing w:line="360" w:lineRule="auto"/>
        <w:jc w:val="both"/>
        <w:rPr>
          <w:rFonts w:ascii="Times New Roman" w:hAnsi="Times New Roman" w:cs="Times New Roman"/>
          <w:b/>
          <w:bCs/>
          <w:color w:val="000000" w:themeColor="text1"/>
        </w:rPr>
      </w:pPr>
    </w:p>
    <w:p w14:paraId="117CC256" w14:textId="60245CC3" w:rsidR="00ED4839" w:rsidRPr="00ED4839" w:rsidRDefault="00ED4839" w:rsidP="00B34B6F">
      <w:pPr>
        <w:spacing w:line="360" w:lineRule="auto"/>
        <w:jc w:val="both"/>
        <w:rPr>
          <w:rFonts w:ascii="Times New Roman" w:hAnsi="Times New Roman" w:cs="Times New Roman"/>
          <w:b/>
          <w:bCs/>
          <w:color w:val="000000" w:themeColor="text1"/>
        </w:rPr>
      </w:pPr>
      <w:r w:rsidRPr="00ED4839">
        <w:rPr>
          <w:rFonts w:ascii="Times New Roman" w:hAnsi="Times New Roman" w:cs="Times New Roman"/>
          <w:b/>
          <w:bCs/>
          <w:color w:val="000000" w:themeColor="text1"/>
        </w:rPr>
        <w:t xml:space="preserve">India in Indo-Pacific: Soft Power Diplomacy </w:t>
      </w:r>
    </w:p>
    <w:p w14:paraId="3BF61B35" w14:textId="25C48F0E" w:rsidR="00ED4839" w:rsidRPr="00ED4839" w:rsidRDefault="00ED4839" w:rsidP="00B34B6F">
      <w:pPr>
        <w:spacing w:line="360" w:lineRule="auto"/>
        <w:jc w:val="both"/>
        <w:rPr>
          <w:rFonts w:ascii="Times New Roman" w:hAnsi="Times New Roman" w:cs="Times New Roman"/>
        </w:rPr>
      </w:pPr>
      <w:r w:rsidRPr="00ED4839">
        <w:rPr>
          <w:rFonts w:ascii="Times New Roman" w:hAnsi="Times New Roman" w:cs="Times New Roman"/>
        </w:rPr>
        <w:lastRenderedPageBreak/>
        <w:t xml:space="preserve">The phrase </w:t>
      </w:r>
      <w:r w:rsidR="00AE7D13">
        <w:rPr>
          <w:rFonts w:ascii="Times New Roman" w:hAnsi="Times New Roman" w:cs="Times New Roman"/>
        </w:rPr>
        <w:t>“</w:t>
      </w:r>
      <w:r w:rsidRPr="00ED4839">
        <w:rPr>
          <w:rFonts w:ascii="Times New Roman" w:hAnsi="Times New Roman" w:cs="Times New Roman"/>
        </w:rPr>
        <w:t>Indo-Pacific</w:t>
      </w:r>
      <w:r w:rsidR="00AE7D13">
        <w:rPr>
          <w:rFonts w:ascii="Times New Roman" w:hAnsi="Times New Roman" w:cs="Times New Roman"/>
        </w:rPr>
        <w:t>”</w:t>
      </w:r>
      <w:r w:rsidRPr="00ED4839">
        <w:rPr>
          <w:rFonts w:ascii="Times New Roman" w:hAnsi="Times New Roman" w:cs="Times New Roman"/>
        </w:rPr>
        <w:t xml:space="preserve"> has lately gained popularity and almost supplanted the previous term </w:t>
      </w:r>
      <w:r w:rsidR="00AE7D13">
        <w:rPr>
          <w:rFonts w:ascii="Times New Roman" w:hAnsi="Times New Roman" w:cs="Times New Roman"/>
        </w:rPr>
        <w:t>“</w:t>
      </w:r>
      <w:r w:rsidRPr="00ED4839">
        <w:rPr>
          <w:rFonts w:ascii="Times New Roman" w:hAnsi="Times New Roman" w:cs="Times New Roman"/>
        </w:rPr>
        <w:t>Asia-Pacific,</w:t>
      </w:r>
      <w:r w:rsidR="00AE7D13">
        <w:rPr>
          <w:rFonts w:ascii="Times New Roman" w:hAnsi="Times New Roman" w:cs="Times New Roman"/>
        </w:rPr>
        <w:t>”</w:t>
      </w:r>
      <w:r w:rsidRPr="00ED4839">
        <w:rPr>
          <w:rFonts w:ascii="Times New Roman" w:hAnsi="Times New Roman" w:cs="Times New Roman"/>
        </w:rPr>
        <w:t xml:space="preserve"> notably in the United States, India, Japan, and Australia. This shift in vocabulary has often been seen in Russia through the lens of the U.S.-China conflict and Washington's ambition to bolster its influence in that region of the globe by enlisting India on its side. However, India is creating its own conceptual frameworks based on New Delhi's worldview and national objectives, even if they may use the same name.</w:t>
      </w:r>
    </w:p>
    <w:p w14:paraId="32340A52" w14:textId="2478C7DB" w:rsidR="00ED4839" w:rsidRDefault="00ED4839" w:rsidP="00B34B6F">
      <w:pPr>
        <w:spacing w:line="360" w:lineRule="auto"/>
        <w:jc w:val="both"/>
        <w:rPr>
          <w:rFonts w:ascii="Times New Roman" w:hAnsi="Times New Roman" w:cs="Times New Roman"/>
        </w:rPr>
      </w:pPr>
      <w:r w:rsidRPr="00ED4839">
        <w:rPr>
          <w:rFonts w:ascii="Times New Roman" w:hAnsi="Times New Roman" w:cs="Times New Roman"/>
        </w:rPr>
        <w:t xml:space="preserve">When the phrase </w:t>
      </w:r>
      <w:r w:rsidR="00AE7D13">
        <w:rPr>
          <w:rFonts w:ascii="Times New Roman" w:hAnsi="Times New Roman" w:cs="Times New Roman"/>
        </w:rPr>
        <w:t>“</w:t>
      </w:r>
      <w:r w:rsidRPr="00ED4839">
        <w:rPr>
          <w:rFonts w:ascii="Times New Roman" w:hAnsi="Times New Roman" w:cs="Times New Roman"/>
        </w:rPr>
        <w:t>Asia-Pacific</w:t>
      </w:r>
      <w:r w:rsidR="00AE7D13">
        <w:rPr>
          <w:rFonts w:ascii="Times New Roman" w:hAnsi="Times New Roman" w:cs="Times New Roman"/>
        </w:rPr>
        <w:t>”</w:t>
      </w:r>
      <w:r w:rsidRPr="00ED4839">
        <w:rPr>
          <w:rFonts w:ascii="Times New Roman" w:hAnsi="Times New Roman" w:cs="Times New Roman"/>
        </w:rPr>
        <w:t xml:space="preserve"> was initially used, South Asia was not included. India is not a full member of the Asia-Pacific Economic Cooperation (APEC), which hosted high-profile yearly meetings from the 1990s through the 2010s. As for India, it started developing new geopolitical theories in the wake of the Cold War that took into account the drastically altered global </w:t>
      </w:r>
      <w:r w:rsidR="00F403BD" w:rsidRPr="00ED4839">
        <w:rPr>
          <w:rFonts w:ascii="Times New Roman" w:hAnsi="Times New Roman" w:cs="Times New Roman"/>
        </w:rPr>
        <w:t>landscape. The</w:t>
      </w:r>
      <w:r w:rsidRPr="00ED4839">
        <w:rPr>
          <w:rFonts w:ascii="Times New Roman" w:hAnsi="Times New Roman" w:cs="Times New Roman"/>
        </w:rPr>
        <w:t xml:space="preserve"> </w:t>
      </w:r>
      <w:r w:rsidR="00AE7D13">
        <w:rPr>
          <w:rFonts w:ascii="Times New Roman" w:hAnsi="Times New Roman" w:cs="Times New Roman"/>
        </w:rPr>
        <w:t>“</w:t>
      </w:r>
      <w:r w:rsidRPr="00ED4839">
        <w:rPr>
          <w:rFonts w:ascii="Times New Roman" w:hAnsi="Times New Roman" w:cs="Times New Roman"/>
        </w:rPr>
        <w:t>Look East</w:t>
      </w:r>
      <w:r w:rsidR="00AE7D13">
        <w:rPr>
          <w:rFonts w:ascii="Times New Roman" w:hAnsi="Times New Roman" w:cs="Times New Roman"/>
        </w:rPr>
        <w:t>”</w:t>
      </w:r>
      <w:r w:rsidRPr="00ED4839">
        <w:rPr>
          <w:rFonts w:ascii="Times New Roman" w:hAnsi="Times New Roman" w:cs="Times New Roman"/>
        </w:rPr>
        <w:t xml:space="preserve"> policy of the P. V. Narasimha Rao administration in 1991 signalled a significant change in India's global view after the Cold War and marked the beginning of the diplomatic and economic component of New Delhi's strategy. It was also seen as a crucial element in India's desire to open up its economy and benefit from the vibrant East Asia area.</w:t>
      </w:r>
      <w:r w:rsidR="00F403BD">
        <w:rPr>
          <w:rFonts w:ascii="Times New Roman" w:hAnsi="Times New Roman" w:cs="Times New Roman" w:hint="cs"/>
          <w:cs/>
          <w:lang w:bidi="hi-IN"/>
        </w:rPr>
        <w:t xml:space="preserve"> </w:t>
      </w:r>
      <w:r w:rsidRPr="00ED4839">
        <w:rPr>
          <w:rFonts w:ascii="Times New Roman" w:hAnsi="Times New Roman" w:cs="Times New Roman"/>
        </w:rPr>
        <w:t xml:space="preserve">India's severe issues with Pakistan to the west and China to the north, which restrict its overland contacts and commerce with both countries, have had an impact on its strategic thinking. India therefore turned its gaze both eastward and toward the Indian Ocean. India's severe issues with Pakistan to the west and China to the north, which restrict its overland contacts and commerce with both countries, have had an impact on its strategic thinking. At the beginning of the twenty-first century, the foundations of India's present Indo-Pacific strategy were established. Following the 1998 Indian nuclear tests, the United States started a strategy of reconciliation with India, which boosted Indo-U.S. relations. Following the horrific tsunami of December 26, 2004, which claimed around 225,000 lives in Indonesia, Sri Lanka, Thailand, and India, the next phase of Indo-U.S. relations began. The United States, Australia, India, and Japan created a coalition to provide emergency aid to people impacted at the request of then-U.S. President George W. Bush. The coalition only lasted a week, but it served as the inspiration for the idea of a quadrilateral alliance, or the Quad. Shinzo Abe, the prime minister of Japan, attempted to formally establish the organisation in 2006, but it failed. Since then, a number of policy changes have been made by many nations in response to China's rapid ascent and rising aggressiveness, which are demonstrated by events in the East and South China Seas and the region's overall increase in prominence. Washington and Tokyo started collaborating with New Delhi to include it in the strategic equation in order to counterbalance China's rising power and spreading influence. They changed their strategic ideas around the idea of the </w:t>
      </w:r>
      <w:r w:rsidR="00AE7D13">
        <w:rPr>
          <w:rFonts w:ascii="Times New Roman" w:hAnsi="Times New Roman" w:cs="Times New Roman"/>
        </w:rPr>
        <w:t>“</w:t>
      </w:r>
      <w:r w:rsidRPr="00ED4839">
        <w:rPr>
          <w:rFonts w:ascii="Times New Roman" w:hAnsi="Times New Roman" w:cs="Times New Roman"/>
        </w:rPr>
        <w:t>Indo-Pacific</w:t>
      </w:r>
      <w:r w:rsidR="00AE7D13">
        <w:rPr>
          <w:rFonts w:ascii="Times New Roman" w:hAnsi="Times New Roman" w:cs="Times New Roman"/>
        </w:rPr>
        <w:t>”</w:t>
      </w:r>
      <w:r w:rsidRPr="00ED4839">
        <w:rPr>
          <w:rFonts w:ascii="Times New Roman" w:hAnsi="Times New Roman" w:cs="Times New Roman"/>
        </w:rPr>
        <w:t xml:space="preserve"> to do it. East of the Malacca Straits, India is not a big economic or military power. </w:t>
      </w:r>
      <w:r w:rsidRPr="00ED4839">
        <w:rPr>
          <w:rFonts w:ascii="Times New Roman" w:hAnsi="Times New Roman" w:cs="Times New Roman"/>
        </w:rPr>
        <w:lastRenderedPageBreak/>
        <w:t>However, because to its geographic location to the west of the straits, it serves as a significant anchor for any plan connecting the Pacific and the Indian Ocean. Out of the 10 ASEAN nations, India has marine and land borders with four of them. India, which protrudes 2,000 kilometres into the Indian Ocean, also controls the western end of the Malacca Straits and is situated along important shipping channels.</w:t>
      </w:r>
    </w:p>
    <w:p w14:paraId="2C023597" w14:textId="77777777" w:rsidR="00B34B6F" w:rsidRDefault="00B34B6F" w:rsidP="00B34B6F">
      <w:pPr>
        <w:pStyle w:val="NormalWeb"/>
        <w:shd w:val="clear" w:color="auto" w:fill="FFFFFF"/>
        <w:spacing w:before="0" w:beforeAutospacing="0" w:after="300" w:afterAutospacing="0" w:line="360" w:lineRule="auto"/>
        <w:jc w:val="both"/>
        <w:textAlignment w:val="baseline"/>
        <w:rPr>
          <w:b/>
          <w:bCs/>
          <w:color w:val="000000" w:themeColor="text1"/>
        </w:rPr>
      </w:pPr>
    </w:p>
    <w:p w14:paraId="0837D261" w14:textId="6D533417" w:rsidR="00ED4839" w:rsidRDefault="00ED4839" w:rsidP="00B34B6F">
      <w:pPr>
        <w:pStyle w:val="NormalWeb"/>
        <w:shd w:val="clear" w:color="auto" w:fill="FFFFFF"/>
        <w:spacing w:before="0" w:beforeAutospacing="0" w:after="300" w:afterAutospacing="0" w:line="360" w:lineRule="auto"/>
        <w:jc w:val="both"/>
        <w:textAlignment w:val="baseline"/>
        <w:rPr>
          <w:b/>
          <w:bCs/>
          <w:color w:val="000000" w:themeColor="text1"/>
          <w:spacing w:val="2"/>
        </w:rPr>
      </w:pPr>
      <w:r w:rsidRPr="00E46253">
        <w:rPr>
          <w:b/>
          <w:bCs/>
          <w:color w:val="000000" w:themeColor="text1"/>
        </w:rPr>
        <w:t>Challenges faced by India</w:t>
      </w:r>
    </w:p>
    <w:p w14:paraId="6BAACAA7" w14:textId="67216BF7" w:rsidR="00ED4839" w:rsidRPr="00ED4839" w:rsidRDefault="00ED4839" w:rsidP="00B34B6F">
      <w:pPr>
        <w:pStyle w:val="NormalWeb"/>
        <w:shd w:val="clear" w:color="auto" w:fill="FFFFFF"/>
        <w:spacing w:before="0" w:beforeAutospacing="0" w:after="300" w:afterAutospacing="0" w:line="360" w:lineRule="auto"/>
        <w:jc w:val="both"/>
        <w:textAlignment w:val="baseline"/>
        <w:rPr>
          <w:b/>
          <w:bCs/>
          <w:color w:val="000000" w:themeColor="text1"/>
          <w:spacing w:val="2"/>
        </w:rPr>
      </w:pPr>
      <w:r w:rsidRPr="00E46253">
        <w:rPr>
          <w:color w:val="000000" w:themeColor="text1"/>
        </w:rPr>
        <w:t>Numerous challenges are being continuously faced by India. Some such are:</w:t>
      </w:r>
    </w:p>
    <w:p w14:paraId="122D5C10" w14:textId="1F50681B" w:rsidR="00ED4839" w:rsidRPr="00E46253" w:rsidRDefault="00ED4839" w:rsidP="00B34B6F">
      <w:pPr>
        <w:pStyle w:val="NormalWeb"/>
        <w:numPr>
          <w:ilvl w:val="0"/>
          <w:numId w:val="2"/>
        </w:numPr>
        <w:shd w:val="clear" w:color="auto" w:fill="FFFFFF"/>
        <w:spacing w:before="0" w:beforeAutospacing="0" w:after="300" w:afterAutospacing="0" w:line="360" w:lineRule="auto"/>
        <w:jc w:val="both"/>
        <w:textAlignment w:val="baseline"/>
        <w:rPr>
          <w:color w:val="000000" w:themeColor="text1"/>
          <w:spacing w:val="2"/>
        </w:rPr>
      </w:pPr>
      <w:r w:rsidRPr="00E46253">
        <w:rPr>
          <w:color w:val="000000" w:themeColor="text1"/>
        </w:rPr>
        <w:t xml:space="preserve">Limited Naval </w:t>
      </w:r>
      <w:r w:rsidR="00B34B6F" w:rsidRPr="00E46253">
        <w:rPr>
          <w:color w:val="000000" w:themeColor="text1"/>
        </w:rPr>
        <w:t>Capacit</w:t>
      </w:r>
      <w:r w:rsidR="00B34B6F">
        <w:rPr>
          <w:color w:val="000000" w:themeColor="text1"/>
        </w:rPr>
        <w:t>y.</w:t>
      </w:r>
      <w:r w:rsidRPr="00E46253">
        <w:rPr>
          <w:color w:val="000000" w:themeColor="text1"/>
        </w:rPr>
        <w:t xml:space="preserve"> </w:t>
      </w:r>
    </w:p>
    <w:p w14:paraId="71317ACC" w14:textId="089B6B06" w:rsidR="00ED4839" w:rsidRPr="00E46253" w:rsidRDefault="00ED4839" w:rsidP="00B34B6F">
      <w:pPr>
        <w:pStyle w:val="NormalWeb"/>
        <w:numPr>
          <w:ilvl w:val="0"/>
          <w:numId w:val="2"/>
        </w:numPr>
        <w:shd w:val="clear" w:color="auto" w:fill="FFFFFF"/>
        <w:spacing w:before="0" w:beforeAutospacing="0" w:after="300" w:afterAutospacing="0" w:line="360" w:lineRule="auto"/>
        <w:jc w:val="both"/>
        <w:textAlignment w:val="baseline"/>
        <w:rPr>
          <w:color w:val="000000" w:themeColor="text1"/>
          <w:spacing w:val="2"/>
        </w:rPr>
      </w:pPr>
      <w:r w:rsidRPr="00E46253">
        <w:rPr>
          <w:color w:val="000000" w:themeColor="text1"/>
        </w:rPr>
        <w:t>Lack of military bases</w:t>
      </w:r>
      <w:r>
        <w:rPr>
          <w:color w:val="000000" w:themeColor="text1"/>
        </w:rPr>
        <w:t>.</w:t>
      </w:r>
      <w:r w:rsidRPr="00E46253">
        <w:rPr>
          <w:color w:val="000000" w:themeColor="text1"/>
        </w:rPr>
        <w:t xml:space="preserve"> </w:t>
      </w:r>
    </w:p>
    <w:p w14:paraId="1240CBAA" w14:textId="36702DD7" w:rsidR="00ED4839" w:rsidRPr="00E46253" w:rsidRDefault="00ED4839" w:rsidP="00B34B6F">
      <w:pPr>
        <w:pStyle w:val="NormalWeb"/>
        <w:numPr>
          <w:ilvl w:val="0"/>
          <w:numId w:val="2"/>
        </w:numPr>
        <w:shd w:val="clear" w:color="auto" w:fill="FFFFFF"/>
        <w:spacing w:before="0" w:beforeAutospacing="0" w:after="300" w:afterAutospacing="0" w:line="360" w:lineRule="auto"/>
        <w:jc w:val="both"/>
        <w:textAlignment w:val="baseline"/>
        <w:rPr>
          <w:color w:val="000000" w:themeColor="text1"/>
          <w:spacing w:val="2"/>
        </w:rPr>
      </w:pPr>
      <w:r w:rsidRPr="00E46253">
        <w:rPr>
          <w:color w:val="000000" w:themeColor="text1"/>
        </w:rPr>
        <w:t>Challenges to trade: Tariff and non-tariff measures (NTMs) and poor infrastructure connectivity</w:t>
      </w:r>
      <w:r>
        <w:rPr>
          <w:color w:val="000000" w:themeColor="text1"/>
        </w:rPr>
        <w:t>.</w:t>
      </w:r>
      <w:r w:rsidRPr="00E46253">
        <w:rPr>
          <w:color w:val="000000" w:themeColor="text1"/>
        </w:rPr>
        <w:t xml:space="preserve"> </w:t>
      </w:r>
    </w:p>
    <w:p w14:paraId="5AD1ED6E" w14:textId="6598EAAF" w:rsidR="00ED4839" w:rsidRPr="00ED4839" w:rsidRDefault="00ED4839" w:rsidP="00B34B6F">
      <w:pPr>
        <w:pStyle w:val="NormalWeb"/>
        <w:numPr>
          <w:ilvl w:val="0"/>
          <w:numId w:val="2"/>
        </w:numPr>
        <w:shd w:val="clear" w:color="auto" w:fill="FFFFFF"/>
        <w:spacing w:before="0" w:beforeAutospacing="0" w:after="300" w:afterAutospacing="0" w:line="360" w:lineRule="auto"/>
        <w:jc w:val="both"/>
        <w:textAlignment w:val="baseline"/>
        <w:rPr>
          <w:color w:val="000000" w:themeColor="text1"/>
          <w:spacing w:val="2"/>
        </w:rPr>
      </w:pPr>
      <w:r w:rsidRPr="00E46253">
        <w:rPr>
          <w:color w:val="000000" w:themeColor="text1"/>
        </w:rPr>
        <w:t>Slow pace of developments of initiatives</w:t>
      </w:r>
      <w:r>
        <w:rPr>
          <w:color w:val="000000" w:themeColor="text1"/>
        </w:rPr>
        <w:t>.</w:t>
      </w:r>
      <w:r w:rsidRPr="00E46253">
        <w:rPr>
          <w:color w:val="000000" w:themeColor="text1"/>
        </w:rPr>
        <w:t xml:space="preserve"> </w:t>
      </w:r>
    </w:p>
    <w:p w14:paraId="37854402" w14:textId="58B2FCCB" w:rsidR="00ED4839" w:rsidRPr="00E46253" w:rsidRDefault="00ED4839" w:rsidP="00B34B6F">
      <w:pPr>
        <w:pStyle w:val="NormalWeb"/>
        <w:numPr>
          <w:ilvl w:val="0"/>
          <w:numId w:val="2"/>
        </w:numPr>
        <w:shd w:val="clear" w:color="auto" w:fill="FFFFFF"/>
        <w:spacing w:before="0" w:beforeAutospacing="0" w:after="300" w:afterAutospacing="0" w:line="360" w:lineRule="auto"/>
        <w:jc w:val="both"/>
        <w:textAlignment w:val="baseline"/>
        <w:rPr>
          <w:color w:val="000000" w:themeColor="text1"/>
          <w:spacing w:val="2"/>
        </w:rPr>
      </w:pPr>
      <w:r w:rsidRPr="00E46253">
        <w:rPr>
          <w:color w:val="000000" w:themeColor="text1"/>
        </w:rPr>
        <w:t>Balancing Continental and Maritime Strategies</w:t>
      </w:r>
      <w:r>
        <w:rPr>
          <w:color w:val="000000" w:themeColor="text1"/>
        </w:rPr>
        <w:t>.</w:t>
      </w:r>
      <w:r w:rsidRPr="00E46253">
        <w:rPr>
          <w:color w:val="000000" w:themeColor="text1"/>
        </w:rPr>
        <w:t xml:space="preserve"> </w:t>
      </w:r>
    </w:p>
    <w:p w14:paraId="0E8EC37E" w14:textId="77777777" w:rsidR="00ED4839" w:rsidRPr="00E46253" w:rsidRDefault="00ED4839" w:rsidP="00B34B6F">
      <w:pPr>
        <w:pStyle w:val="NormalWeb"/>
        <w:numPr>
          <w:ilvl w:val="0"/>
          <w:numId w:val="2"/>
        </w:numPr>
        <w:shd w:val="clear" w:color="auto" w:fill="FFFFFF"/>
        <w:spacing w:before="0" w:beforeAutospacing="0" w:after="300" w:afterAutospacing="0" w:line="360" w:lineRule="auto"/>
        <w:jc w:val="both"/>
        <w:textAlignment w:val="baseline"/>
        <w:rPr>
          <w:color w:val="000000" w:themeColor="text1"/>
          <w:spacing w:val="2"/>
        </w:rPr>
      </w:pPr>
      <w:r w:rsidRPr="00E46253">
        <w:rPr>
          <w:color w:val="000000" w:themeColor="text1"/>
        </w:rPr>
        <w:t xml:space="preserve">Challenges to MDA: submarine deployments, grey shipping and dark shipping. </w:t>
      </w:r>
    </w:p>
    <w:p w14:paraId="15EE662F" w14:textId="3D5DF5FF" w:rsidR="00ED4839" w:rsidRPr="00E46253" w:rsidRDefault="00ED4839" w:rsidP="00B34B6F">
      <w:pPr>
        <w:pStyle w:val="NormalWeb"/>
        <w:numPr>
          <w:ilvl w:val="0"/>
          <w:numId w:val="2"/>
        </w:numPr>
        <w:shd w:val="clear" w:color="auto" w:fill="FFFFFF"/>
        <w:spacing w:before="0" w:beforeAutospacing="0" w:after="300" w:afterAutospacing="0" w:line="360" w:lineRule="auto"/>
        <w:jc w:val="both"/>
        <w:textAlignment w:val="baseline"/>
        <w:rPr>
          <w:color w:val="000000" w:themeColor="text1"/>
          <w:spacing w:val="2"/>
        </w:rPr>
      </w:pPr>
      <w:r w:rsidRPr="00E46253">
        <w:rPr>
          <w:color w:val="000000" w:themeColor="text1"/>
        </w:rPr>
        <w:t>Disapproval from within due to divergence from traditional positions on nonalignment</w:t>
      </w:r>
      <w:r>
        <w:rPr>
          <w:color w:val="000000" w:themeColor="text1"/>
        </w:rPr>
        <w:t>.</w:t>
      </w:r>
    </w:p>
    <w:p w14:paraId="4B6DC9B8" w14:textId="77777777" w:rsidR="00ED4839" w:rsidRDefault="00ED4839" w:rsidP="00B34B6F">
      <w:pPr>
        <w:pStyle w:val="NormalWeb"/>
        <w:numPr>
          <w:ilvl w:val="0"/>
          <w:numId w:val="2"/>
        </w:numPr>
        <w:shd w:val="clear" w:color="auto" w:fill="FFFFFF"/>
        <w:spacing w:before="0" w:beforeAutospacing="0" w:after="300" w:afterAutospacing="0" w:line="360" w:lineRule="auto"/>
        <w:jc w:val="both"/>
        <w:textAlignment w:val="baseline"/>
        <w:rPr>
          <w:color w:val="000000" w:themeColor="text1"/>
          <w:spacing w:val="2"/>
        </w:rPr>
      </w:pPr>
      <w:r w:rsidRPr="00E46253">
        <w:rPr>
          <w:color w:val="000000" w:themeColor="text1"/>
        </w:rPr>
        <w:t>Barriers to fruitful partnerships: Lack of definitional consensus and differences in priorities</w:t>
      </w:r>
      <w:r>
        <w:rPr>
          <w:color w:val="000000" w:themeColor="text1"/>
          <w:spacing w:val="2"/>
        </w:rPr>
        <w:t>.</w:t>
      </w:r>
    </w:p>
    <w:p w14:paraId="6608F110" w14:textId="0014EF6C" w:rsidR="00B34B6F" w:rsidRDefault="00ED4839" w:rsidP="00B34B6F">
      <w:pPr>
        <w:pStyle w:val="NormalWeb"/>
        <w:shd w:val="clear" w:color="auto" w:fill="FFFFFF"/>
        <w:spacing w:before="0" w:beforeAutospacing="0" w:after="300" w:afterAutospacing="0" w:line="360" w:lineRule="auto"/>
        <w:jc w:val="both"/>
        <w:textAlignment w:val="baseline"/>
        <w:rPr>
          <w:b/>
          <w:bCs/>
          <w:color w:val="000000" w:themeColor="text1"/>
        </w:rPr>
      </w:pPr>
      <w:r w:rsidRPr="00ED4839">
        <w:rPr>
          <w:b/>
          <w:bCs/>
          <w:color w:val="000000" w:themeColor="text1"/>
        </w:rPr>
        <w:t>Seychelles Island in Indo-Pacific: Soft Power Diplomacy</w:t>
      </w:r>
    </w:p>
    <w:p w14:paraId="10B21B4C" w14:textId="7F0B2F1A" w:rsidR="009F75A3" w:rsidRPr="00B753A0" w:rsidRDefault="009F75A3" w:rsidP="00B34B6F">
      <w:pPr>
        <w:pStyle w:val="NormalWeb"/>
        <w:shd w:val="clear" w:color="auto" w:fill="FFFFFF"/>
        <w:spacing w:before="0" w:beforeAutospacing="0" w:after="300" w:afterAutospacing="0" w:line="360" w:lineRule="auto"/>
        <w:jc w:val="both"/>
        <w:textAlignment w:val="baseline"/>
        <w:rPr>
          <w:b/>
          <w:bCs/>
          <w:color w:val="000000" w:themeColor="text1"/>
        </w:rPr>
      </w:pPr>
      <w:r w:rsidRPr="009F75A3">
        <w:rPr>
          <w:color w:val="000000" w:themeColor="text1"/>
          <w:spacing w:val="2"/>
        </w:rPr>
        <w:t xml:space="preserve">The archipelagic microstate of Seychelles is located in the Indian Ocean, close to the equator, some 1,600 km east of the Kenyan coast. The nation is significantly spread among 115 islands, some of which are 1,000 km (the Farquhar and Aldabra groups) southwest of </w:t>
      </w:r>
      <w:proofErr w:type="spellStart"/>
      <w:r w:rsidRPr="009F75A3">
        <w:rPr>
          <w:color w:val="000000" w:themeColor="text1"/>
          <w:spacing w:val="2"/>
        </w:rPr>
        <w:t>Mahe</w:t>
      </w:r>
      <w:proofErr w:type="spellEnd"/>
      <w:r w:rsidRPr="009F75A3">
        <w:rPr>
          <w:color w:val="000000" w:themeColor="text1"/>
          <w:spacing w:val="2"/>
        </w:rPr>
        <w:t xml:space="preserve">, the main island where Victoria, the capital city, is located. This is despite the fact that the country has a comparatively small land mass. As a result, the Seychelles' 1.4 million square kilometer Economic Exclusive Zone (EEZ) is huge and challenging to administer. With a </w:t>
      </w:r>
      <w:r w:rsidRPr="009F75A3">
        <w:rPr>
          <w:color w:val="000000" w:themeColor="text1"/>
          <w:spacing w:val="2"/>
        </w:rPr>
        <w:lastRenderedPageBreak/>
        <w:t xml:space="preserve">GDP per capital of approximately $17,000, Seychelles—known for its upscale tourist industry—might surpass Mauritius as the richest country in Africa. Since it is no longer regarded as a high-income country by the World Bank as of 2015, it is no longer eligible for development funds from OECD countries. The Seychelles, which have been independently run since 1976, supported the Soviet Union up to the end of the Cold War while also retaining diplomatic ties with the US, which was still allowed to keep a satellite surveillance station on </w:t>
      </w:r>
      <w:proofErr w:type="spellStart"/>
      <w:r w:rsidRPr="009F75A3">
        <w:rPr>
          <w:color w:val="000000" w:themeColor="text1"/>
          <w:spacing w:val="2"/>
        </w:rPr>
        <w:t>Mahé</w:t>
      </w:r>
      <w:proofErr w:type="spellEnd"/>
      <w:r w:rsidRPr="009F75A3">
        <w:rPr>
          <w:color w:val="000000" w:themeColor="text1"/>
          <w:spacing w:val="2"/>
        </w:rPr>
        <w:t>, the main island. In addition, positive relationships were built with China, India, and the country's former colonizer, the United Kingdom. 7 After the nation transitioned to multiparty democracy in 1991, the first democratic elections were conducted in 1993. Since then, the Seychelles have mostly progressed toward Westernization as a result of the promotion of tourism.</w:t>
      </w:r>
      <w:r>
        <w:rPr>
          <w:color w:val="000000" w:themeColor="text1"/>
          <w:spacing w:val="2"/>
        </w:rPr>
        <w:t xml:space="preserve"> </w:t>
      </w:r>
      <w:r w:rsidRPr="009F75A3">
        <w:rPr>
          <w:color w:val="000000" w:themeColor="text1"/>
          <w:spacing w:val="2"/>
        </w:rPr>
        <w:t xml:space="preserve">Germany, France, and Italy account for the bulk of visitors to the Seychelles, but so do a rising number of </w:t>
      </w:r>
      <w:r w:rsidR="00B34B6F" w:rsidRPr="009F75A3">
        <w:rPr>
          <w:color w:val="000000" w:themeColor="text1"/>
          <w:spacing w:val="2"/>
        </w:rPr>
        <w:t>travelers</w:t>
      </w:r>
      <w:r w:rsidRPr="009F75A3">
        <w:rPr>
          <w:color w:val="000000" w:themeColor="text1"/>
          <w:spacing w:val="2"/>
        </w:rPr>
        <w:t xml:space="preserve"> from Asia, the Middle East, and Russia. Since 1977, just one political party has controlled Seychelles' political landscape: the socialism-leaning Seychelles People's United Party, which France-Albert René formed in 1964. (SPUP). René, who presided over the country from 1977 to 2004, was the sole </w:t>
      </w:r>
      <w:r w:rsidR="00B34B6F" w:rsidRPr="009F75A3">
        <w:rPr>
          <w:color w:val="000000" w:themeColor="text1"/>
          <w:spacing w:val="2"/>
        </w:rPr>
        <w:t>recognized</w:t>
      </w:r>
      <w:r w:rsidRPr="009F75A3">
        <w:rPr>
          <w:color w:val="000000" w:themeColor="text1"/>
          <w:spacing w:val="2"/>
        </w:rPr>
        <w:t xml:space="preserve"> party till 1991. The SPUP changed its name many times (United Seychelles since 2018), but it was able to maintain power as the country's ruling party until 2016. René was succeeded in office by one of his close allies, former vice president James Michel, until his party, the People's Party (or </w:t>
      </w:r>
      <w:proofErr w:type="spellStart"/>
      <w:r w:rsidRPr="009F75A3">
        <w:rPr>
          <w:color w:val="000000" w:themeColor="text1"/>
          <w:spacing w:val="2"/>
        </w:rPr>
        <w:t>Parti</w:t>
      </w:r>
      <w:proofErr w:type="spellEnd"/>
      <w:r w:rsidRPr="009F75A3">
        <w:rPr>
          <w:color w:val="000000" w:themeColor="text1"/>
          <w:spacing w:val="2"/>
        </w:rPr>
        <w:t xml:space="preserve"> </w:t>
      </w:r>
      <w:proofErr w:type="spellStart"/>
      <w:r w:rsidRPr="009F75A3">
        <w:rPr>
          <w:color w:val="000000" w:themeColor="text1"/>
          <w:spacing w:val="2"/>
        </w:rPr>
        <w:t>Lepep</w:t>
      </w:r>
      <w:proofErr w:type="spellEnd"/>
      <w:r w:rsidRPr="009F75A3">
        <w:rPr>
          <w:color w:val="000000" w:themeColor="text1"/>
          <w:spacing w:val="2"/>
        </w:rPr>
        <w:t xml:space="preserve"> in Créole, one of the three official languages along with English and French), lost the parliamentary election in October 2016 to a coalition of opposition parties, the </w:t>
      </w:r>
      <w:proofErr w:type="spellStart"/>
      <w:r w:rsidRPr="009F75A3">
        <w:rPr>
          <w:color w:val="000000" w:themeColor="text1"/>
          <w:spacing w:val="2"/>
        </w:rPr>
        <w:t>Linyon</w:t>
      </w:r>
      <w:proofErr w:type="spellEnd"/>
      <w:r w:rsidRPr="009F75A3">
        <w:rPr>
          <w:color w:val="000000" w:themeColor="text1"/>
          <w:spacing w:val="2"/>
        </w:rPr>
        <w:t xml:space="preserve"> </w:t>
      </w:r>
      <w:r w:rsidR="00B34B6F" w:rsidRPr="009F75A3">
        <w:rPr>
          <w:color w:val="000000" w:themeColor="text1"/>
          <w:spacing w:val="2"/>
        </w:rPr>
        <w:t>Democratic</w:t>
      </w:r>
      <w:r w:rsidRPr="009F75A3">
        <w:rPr>
          <w:color w:val="000000" w:themeColor="text1"/>
          <w:spacing w:val="2"/>
        </w:rPr>
        <w:t xml:space="preserve"> Seselwa (LDS or Seychelles Democratic Union), led by opposition chief </w:t>
      </w:r>
      <w:proofErr w:type="spellStart"/>
      <w:r w:rsidRPr="009F75A3">
        <w:rPr>
          <w:color w:val="000000" w:themeColor="text1"/>
          <w:spacing w:val="2"/>
        </w:rPr>
        <w:t>Wavel</w:t>
      </w:r>
      <w:proofErr w:type="spellEnd"/>
      <w:r w:rsidRPr="009F75A3">
        <w:rPr>
          <w:color w:val="000000" w:themeColor="text1"/>
          <w:spacing w:val="2"/>
        </w:rPr>
        <w:t xml:space="preserve"> </w:t>
      </w:r>
      <w:proofErr w:type="spellStart"/>
      <w:r w:rsidRPr="009F75A3">
        <w:rPr>
          <w:color w:val="000000" w:themeColor="text1"/>
          <w:spacing w:val="2"/>
        </w:rPr>
        <w:t>Ramkalawan</w:t>
      </w:r>
      <w:proofErr w:type="spellEnd"/>
      <w:r w:rsidRPr="009F75A3">
        <w:rPr>
          <w:color w:val="000000" w:themeColor="text1"/>
          <w:spacing w:val="2"/>
        </w:rPr>
        <w:t xml:space="preserve">. Until then, Michel stayed in control (14 against 19 seats in the 33 seat Parliament). Vice President Danny Faure, who had previously held a variety of ministerial roles, including the Finance Ministry, assumed over when Michel </w:t>
      </w:r>
      <w:r w:rsidR="00B34B6F" w:rsidRPr="009F75A3">
        <w:rPr>
          <w:color w:val="000000" w:themeColor="text1"/>
          <w:spacing w:val="2"/>
        </w:rPr>
        <w:t xml:space="preserve">resigned. </w:t>
      </w:r>
      <w:proofErr w:type="spellStart"/>
      <w:r w:rsidR="00B34B6F" w:rsidRPr="009F75A3">
        <w:rPr>
          <w:color w:val="000000" w:themeColor="text1"/>
          <w:spacing w:val="2"/>
        </w:rPr>
        <w:t>Ramkalawan</w:t>
      </w:r>
      <w:proofErr w:type="spellEnd"/>
      <w:r w:rsidRPr="009F75A3">
        <w:rPr>
          <w:color w:val="000000" w:themeColor="text1"/>
          <w:spacing w:val="2"/>
        </w:rPr>
        <w:t xml:space="preserve">, the leader of the Seychelles National Party (SNP), the LDS's largest component, narrowly lost to Michel in the 2015 presidential election, which had contested results. He subsequently beat Faure in October 2020, taking office in the midst of economic troubles caused on by the sharp fall in tourism brought on by COVID-19. Compared to before, the LDS has a significantly stronger presence in the National Assembly (25 against 10 for United Seychelles in a 35 seat Parliament). Although it is more nationalist, the latter is probably more liberal and committed to democracy and human rights. In the first, social democracy is claimed. Their positions on a variety of issues are similar, with the main distinction being that the LDS represents the views of individuals who disapproved of René's rule, which included land expropriation and disappearances. Seychelles' foreign policy is </w:t>
      </w:r>
      <w:r w:rsidRPr="009F75A3">
        <w:rPr>
          <w:color w:val="000000" w:themeColor="text1"/>
          <w:spacing w:val="2"/>
        </w:rPr>
        <w:lastRenderedPageBreak/>
        <w:t>categorically non-aligned. However, it still has friendly connections with some of its old allies, including as Russia and Cuba, both of which retain embassies in Victoria. Since democracy, it has also grown closer to the West, as well as to new emerging powers and neighbors.</w:t>
      </w:r>
      <w:r>
        <w:rPr>
          <w:color w:val="000000" w:themeColor="text1"/>
          <w:spacing w:val="2"/>
        </w:rPr>
        <w:t xml:space="preserve"> </w:t>
      </w:r>
      <w:r w:rsidRPr="009F75A3">
        <w:rPr>
          <w:color w:val="000000" w:themeColor="text1"/>
          <w:spacing w:val="2"/>
        </w:rPr>
        <w:t xml:space="preserve">The Indian Ocean Commission (IOC), the Common Market for Eastern and Southern Africa (COMESA), the Indian Ocean Rim Association for Regional Cooperation (IOR-ARC), and the Alliance of Small Island States are among the regional </w:t>
      </w:r>
      <w:r w:rsidR="003128CC" w:rsidRPr="009F75A3">
        <w:rPr>
          <w:color w:val="000000" w:themeColor="text1"/>
          <w:spacing w:val="2"/>
        </w:rPr>
        <w:t>organizations</w:t>
      </w:r>
      <w:r w:rsidRPr="009F75A3">
        <w:rPr>
          <w:color w:val="000000" w:themeColor="text1"/>
          <w:spacing w:val="2"/>
        </w:rPr>
        <w:t xml:space="preserve"> in which Seychelles now actively participates (OASIS). It </w:t>
      </w:r>
      <w:r w:rsidR="003128CC" w:rsidRPr="009F75A3">
        <w:rPr>
          <w:color w:val="000000" w:themeColor="text1"/>
          <w:spacing w:val="2"/>
        </w:rPr>
        <w:t>emphasizes</w:t>
      </w:r>
      <w:r w:rsidRPr="009F75A3">
        <w:rPr>
          <w:color w:val="000000" w:themeColor="text1"/>
          <w:spacing w:val="2"/>
        </w:rPr>
        <w:t xml:space="preserve"> developing its blue economy. It is keen to preserve friendly ties with all of its </w:t>
      </w:r>
      <w:r w:rsidR="00883E79">
        <w:rPr>
          <w:color w:val="000000" w:themeColor="text1"/>
          <w:spacing w:val="2"/>
        </w:rPr>
        <w:t>“</w:t>
      </w:r>
      <w:r w:rsidRPr="009F75A3">
        <w:rPr>
          <w:color w:val="000000" w:themeColor="text1"/>
          <w:spacing w:val="2"/>
        </w:rPr>
        <w:t>major bilateral friends,</w:t>
      </w:r>
      <w:r w:rsidR="00883E79">
        <w:rPr>
          <w:color w:val="000000" w:themeColor="text1"/>
          <w:spacing w:val="2"/>
        </w:rPr>
        <w:t>”</w:t>
      </w:r>
      <w:r w:rsidR="00C335BF">
        <w:rPr>
          <w:color w:val="000000" w:themeColor="text1"/>
          <w:spacing w:val="2"/>
        </w:rPr>
        <w:t xml:space="preserve"> </w:t>
      </w:r>
      <w:r w:rsidRPr="009F75A3">
        <w:rPr>
          <w:color w:val="000000" w:themeColor="text1"/>
          <w:spacing w:val="2"/>
        </w:rPr>
        <w:t>including China, while defending global norms including the Law of the Sea and human rights. It often votes at the United Nations in agreement with the European Union and other like-minded countries (for example on Syria). 8 Like other micro-states, Seychelles only has eleven diplomatic missions, among them the Sovereign Military Order of Malta (an international body which is not a country). Only the UK (really a High Commission) and France have embassies in Seychelles; the UK due to Seychelles' historical ties and Commonwealth membership; and France due to its extensive holdings and interests in the Indian Ocean. The other countries holding diplomatic representation in Victoria are China (since 1977), India (since 2008, despite the fact that it started relations in 1979 and has maintained a permanent post since 1987), the United Arab Emirates (since 2011), Sri Lanka (since 2014), and Japan (2018). Although the US ambassador is also accredited to the Seychelles, which he visits every two months, and is based in Mauritius, the US government is seriously contemplating reopening an embassy in Victoria. This was probably influenced by Japan's previous action. However, the Seychelles are dominated by the geostrategic confrontation between China and India and, behind these two emerging superpowers, between Washington and Beijing.</w:t>
      </w:r>
    </w:p>
    <w:p w14:paraId="6327EDAE" w14:textId="0C36EDBD" w:rsidR="00ED4839" w:rsidRDefault="00ED4839" w:rsidP="00B34B6F">
      <w:pPr>
        <w:spacing w:line="360" w:lineRule="auto"/>
        <w:jc w:val="both"/>
        <w:rPr>
          <w:rFonts w:ascii="Times New Roman" w:hAnsi="Times New Roman" w:cs="Times New Roman"/>
          <w:b/>
          <w:bCs/>
          <w:color w:val="000000" w:themeColor="text1"/>
        </w:rPr>
      </w:pPr>
      <w:r w:rsidRPr="00ED4839">
        <w:rPr>
          <w:rFonts w:ascii="Times New Roman" w:hAnsi="Times New Roman" w:cs="Times New Roman"/>
          <w:b/>
          <w:bCs/>
          <w:color w:val="000000" w:themeColor="text1"/>
        </w:rPr>
        <w:t xml:space="preserve">Cooperation between Seychelles and India in Indo-Pacific: An Analysis </w:t>
      </w:r>
    </w:p>
    <w:p w14:paraId="0243371D" w14:textId="224A1290" w:rsidR="00AE7D13" w:rsidRPr="00AE7D13" w:rsidRDefault="00AE7D13" w:rsidP="00B34B6F">
      <w:pPr>
        <w:spacing w:line="360" w:lineRule="auto"/>
        <w:jc w:val="both"/>
        <w:rPr>
          <w:rFonts w:ascii="Times New Roman" w:eastAsia="Times New Roman" w:hAnsi="Times New Roman" w:cs="Times New Roman"/>
          <w:color w:val="000000" w:themeColor="text1"/>
        </w:rPr>
      </w:pPr>
      <w:r w:rsidRPr="00AE7D13">
        <w:rPr>
          <w:rFonts w:ascii="Times New Roman" w:eastAsia="Times New Roman" w:hAnsi="Times New Roman" w:cs="Times New Roman"/>
          <w:color w:val="000000" w:themeColor="text1"/>
        </w:rPr>
        <w:t xml:space="preserve">At a formal virtual inauguration ceremony on April 8, 2021, Seychelles accepted the quick patrol ship PS Zoroaster, which was funded by the Government of India. Prime Minister Narendra Modi, President of the Seychelles </w:t>
      </w:r>
      <w:proofErr w:type="spellStart"/>
      <w:r w:rsidRPr="00AE7D13">
        <w:rPr>
          <w:rFonts w:ascii="Times New Roman" w:eastAsia="Times New Roman" w:hAnsi="Times New Roman" w:cs="Times New Roman"/>
          <w:color w:val="000000" w:themeColor="text1"/>
        </w:rPr>
        <w:t>Wavel</w:t>
      </w:r>
      <w:proofErr w:type="spellEnd"/>
      <w:r w:rsidRPr="00AE7D13">
        <w:rPr>
          <w:rFonts w:ascii="Times New Roman" w:eastAsia="Times New Roman" w:hAnsi="Times New Roman" w:cs="Times New Roman"/>
          <w:color w:val="000000" w:themeColor="text1"/>
        </w:rPr>
        <w:t xml:space="preserve"> </w:t>
      </w:r>
      <w:proofErr w:type="spellStart"/>
      <w:r w:rsidRPr="00AE7D13">
        <w:rPr>
          <w:rFonts w:ascii="Times New Roman" w:eastAsia="Times New Roman" w:hAnsi="Times New Roman" w:cs="Times New Roman"/>
          <w:color w:val="000000" w:themeColor="text1"/>
        </w:rPr>
        <w:t>Ramkalawan</w:t>
      </w:r>
      <w:proofErr w:type="spellEnd"/>
      <w:r w:rsidRPr="00AE7D13">
        <w:rPr>
          <w:rFonts w:ascii="Times New Roman" w:eastAsia="Times New Roman" w:hAnsi="Times New Roman" w:cs="Times New Roman"/>
          <w:color w:val="000000" w:themeColor="text1"/>
        </w:rPr>
        <w:t xml:space="preserve">, and other senior diplomats and government representatives attended the ceremony. There were also celebrations for the completion of the Magistrates Court, which was funded by a GoI grant of US $3.4 million, and the building of a 1-megawatt solar facility on </w:t>
      </w:r>
      <w:proofErr w:type="spellStart"/>
      <w:r w:rsidRPr="00AE7D13">
        <w:rPr>
          <w:rFonts w:ascii="Times New Roman" w:eastAsia="Times New Roman" w:hAnsi="Times New Roman" w:cs="Times New Roman"/>
          <w:color w:val="000000" w:themeColor="text1"/>
        </w:rPr>
        <w:t>Romainville</w:t>
      </w:r>
      <w:proofErr w:type="spellEnd"/>
      <w:r w:rsidRPr="00AE7D13">
        <w:rPr>
          <w:rFonts w:ascii="Times New Roman" w:eastAsia="Times New Roman" w:hAnsi="Times New Roman" w:cs="Times New Roman"/>
          <w:color w:val="000000" w:themeColor="text1"/>
        </w:rPr>
        <w:t xml:space="preserve"> Island, which will provide enough energy to power around 400 people. The inauguration commemorated the completion of ten similar projects on the Seychelles' three largest islands, </w:t>
      </w:r>
      <w:proofErr w:type="spellStart"/>
      <w:r w:rsidRPr="00AE7D13">
        <w:rPr>
          <w:rFonts w:ascii="Times New Roman" w:eastAsia="Times New Roman" w:hAnsi="Times New Roman" w:cs="Times New Roman"/>
          <w:color w:val="000000" w:themeColor="text1"/>
        </w:rPr>
        <w:t>Mahe</w:t>
      </w:r>
      <w:proofErr w:type="spellEnd"/>
      <w:r w:rsidRPr="00AE7D13">
        <w:rPr>
          <w:rFonts w:ascii="Times New Roman" w:eastAsia="Times New Roman" w:hAnsi="Times New Roman" w:cs="Times New Roman"/>
          <w:color w:val="000000" w:themeColor="text1"/>
        </w:rPr>
        <w:t xml:space="preserve">, Praslin, and La Digue. The </w:t>
      </w:r>
      <w:r w:rsidRPr="00AE7D13">
        <w:rPr>
          <w:rFonts w:ascii="Times New Roman" w:eastAsia="Times New Roman" w:hAnsi="Times New Roman" w:cs="Times New Roman"/>
          <w:color w:val="000000" w:themeColor="text1"/>
        </w:rPr>
        <w:lastRenderedPageBreak/>
        <w:t xml:space="preserve">engagement of India with its smaller island neighbours now heavily relies on </w:t>
      </w:r>
      <w:r>
        <w:rPr>
          <w:rFonts w:ascii="Times New Roman" w:eastAsia="Times New Roman" w:hAnsi="Times New Roman" w:cs="Times New Roman"/>
          <w:color w:val="000000" w:themeColor="text1"/>
        </w:rPr>
        <w:t>“</w:t>
      </w:r>
      <w:r w:rsidRPr="00AE7D13">
        <w:rPr>
          <w:rFonts w:ascii="Times New Roman" w:eastAsia="Times New Roman" w:hAnsi="Times New Roman" w:cs="Times New Roman"/>
          <w:color w:val="000000" w:themeColor="text1"/>
        </w:rPr>
        <w:t>High Impact Community Development Projects.</w:t>
      </w:r>
      <w:r>
        <w:rPr>
          <w:rFonts w:ascii="Times New Roman" w:eastAsia="Times New Roman" w:hAnsi="Times New Roman" w:cs="Times New Roman"/>
          <w:color w:val="000000" w:themeColor="text1"/>
        </w:rPr>
        <w:t>”</w:t>
      </w:r>
    </w:p>
    <w:p w14:paraId="79201796" w14:textId="77777777" w:rsidR="00AE7D13" w:rsidRPr="00AE7D13" w:rsidRDefault="00AE7D13" w:rsidP="00B34B6F">
      <w:pPr>
        <w:spacing w:line="360" w:lineRule="auto"/>
        <w:jc w:val="both"/>
        <w:rPr>
          <w:rFonts w:ascii="Times New Roman" w:eastAsia="Times New Roman" w:hAnsi="Times New Roman" w:cs="Times New Roman"/>
          <w:color w:val="000000" w:themeColor="text1"/>
        </w:rPr>
      </w:pPr>
      <w:r w:rsidRPr="00AE7D13">
        <w:rPr>
          <w:rFonts w:ascii="Times New Roman" w:eastAsia="Times New Roman" w:hAnsi="Times New Roman" w:cs="Times New Roman"/>
          <w:color w:val="000000" w:themeColor="text1"/>
        </w:rPr>
        <w:t xml:space="preserve">Despite the fact that PS Zoroaster is India's fourth patrol ship to be delivered to the Seychelles (the first, PS Topaz, was provided in 2005), its unveiling highlighted how India's attitude toward its little island neighbours nearby is progressively changing. It has particularly highlighted the strengthening and growing importance of India's relations with the Seychelles, an archipelago of 115 islands with a population of 98,000. When Modi visited Sri Lanka, the Seychelles, and Mauritius as part of his Indian Ocean Tour in 2015, it was clear that the bilateral relationship between India and this African archipelago country now included a new and important maritime security component. He critically started the Coastal Surveillance Radar Project in the Seychelles on this trip. This was further shown by External Affairs Minister Subrahmanyam Jaishankar's urgent November visit to Victoria after President </w:t>
      </w:r>
      <w:proofErr w:type="spellStart"/>
      <w:r w:rsidRPr="00AE7D13">
        <w:rPr>
          <w:rFonts w:ascii="Times New Roman" w:eastAsia="Times New Roman" w:hAnsi="Times New Roman" w:cs="Times New Roman"/>
          <w:color w:val="000000" w:themeColor="text1"/>
        </w:rPr>
        <w:t>Ramkalawan's</w:t>
      </w:r>
      <w:proofErr w:type="spellEnd"/>
      <w:r w:rsidRPr="00AE7D13">
        <w:rPr>
          <w:rFonts w:ascii="Times New Roman" w:eastAsia="Times New Roman" w:hAnsi="Times New Roman" w:cs="Times New Roman"/>
          <w:color w:val="000000" w:themeColor="text1"/>
        </w:rPr>
        <w:t xml:space="preserve"> electoral victory in October of the same year.</w:t>
      </w:r>
    </w:p>
    <w:p w14:paraId="63D70448" w14:textId="77777777" w:rsidR="00B34B6F" w:rsidRDefault="00B34B6F" w:rsidP="00B34B6F">
      <w:pPr>
        <w:spacing w:line="360" w:lineRule="auto"/>
        <w:jc w:val="both"/>
        <w:rPr>
          <w:rFonts w:ascii="Times New Roman" w:eastAsia="Times New Roman" w:hAnsi="Times New Roman" w:cs="Times New Roman"/>
          <w:b/>
          <w:bCs/>
          <w:color w:val="000000" w:themeColor="text1"/>
        </w:rPr>
      </w:pPr>
    </w:p>
    <w:p w14:paraId="5FB819CE" w14:textId="1EE57570" w:rsidR="003E0E55" w:rsidRPr="003E0E55" w:rsidRDefault="003E0E55" w:rsidP="00B34B6F">
      <w:pPr>
        <w:spacing w:line="360" w:lineRule="auto"/>
        <w:jc w:val="both"/>
        <w:rPr>
          <w:rFonts w:ascii="Times New Roman" w:hAnsi="Times New Roman" w:cs="Times New Roman"/>
          <w:color w:val="000000" w:themeColor="text1"/>
        </w:rPr>
      </w:pPr>
      <w:r w:rsidRPr="003E0E55">
        <w:rPr>
          <w:rFonts w:ascii="Times New Roman" w:eastAsia="Times New Roman" w:hAnsi="Times New Roman" w:cs="Times New Roman"/>
          <w:b/>
          <w:bCs/>
          <w:color w:val="000000" w:themeColor="text1"/>
        </w:rPr>
        <w:t>Assumption Island project</w:t>
      </w:r>
    </w:p>
    <w:p w14:paraId="2D64516A" w14:textId="6AA857F7" w:rsidR="003E0E55" w:rsidRDefault="00AE7D13" w:rsidP="00B34B6F">
      <w:pPr>
        <w:spacing w:line="360" w:lineRule="auto"/>
        <w:jc w:val="both"/>
        <w:rPr>
          <w:rFonts w:ascii="Times New Roman" w:hAnsi="Times New Roman" w:cs="Times New Roman"/>
          <w:color w:val="000000" w:themeColor="text1"/>
        </w:rPr>
      </w:pPr>
      <w:r w:rsidRPr="00AE7D13">
        <w:rPr>
          <w:rFonts w:ascii="Times New Roman" w:hAnsi="Times New Roman" w:cs="Times New Roman"/>
          <w:color w:val="000000" w:themeColor="text1"/>
        </w:rPr>
        <w:t xml:space="preserve">Assumption Island is located about 1,100 miles southwest of </w:t>
      </w:r>
      <w:proofErr w:type="spellStart"/>
      <w:r w:rsidRPr="00AE7D13">
        <w:rPr>
          <w:rFonts w:ascii="Times New Roman" w:hAnsi="Times New Roman" w:cs="Times New Roman"/>
          <w:color w:val="000000" w:themeColor="text1"/>
        </w:rPr>
        <w:t>Mahé</w:t>
      </w:r>
      <w:proofErr w:type="spellEnd"/>
      <w:r w:rsidRPr="00AE7D13">
        <w:rPr>
          <w:rFonts w:ascii="Times New Roman" w:hAnsi="Times New Roman" w:cs="Times New Roman"/>
          <w:color w:val="000000" w:themeColor="text1"/>
        </w:rPr>
        <w:t xml:space="preserve">, the Seychelles largest island. As part of the development, a coast guard facility was envisioned to assist in monitoring for criminal activity such as piracy, illegal fishing, and drug trafficking. The project faced essentially two types of opposition. One set of legitimate environmental concerns was Assumption's proximity to Aldabra, a UNESCO World Heritage Site. The other concerns that needed to be addressed were the sovereignty of the island and the fear that this might wind up being a military base used by India rather than a coast guard post. Despite efforts by the GoI to subsequently clarify that it was </w:t>
      </w:r>
      <w:r w:rsidR="00F62F85">
        <w:rPr>
          <w:rFonts w:ascii="Times New Roman" w:hAnsi="Times New Roman" w:cs="Times New Roman"/>
          <w:color w:val="000000" w:themeColor="text1"/>
        </w:rPr>
        <w:t>‘</w:t>
      </w:r>
      <w:r w:rsidRPr="00AE7D13">
        <w:rPr>
          <w:rFonts w:ascii="Times New Roman" w:hAnsi="Times New Roman" w:cs="Times New Roman"/>
          <w:color w:val="000000" w:themeColor="text1"/>
        </w:rPr>
        <w:t>a joint project</w:t>
      </w:r>
      <w:r w:rsidR="00F62F85">
        <w:rPr>
          <w:rFonts w:ascii="Times New Roman" w:hAnsi="Times New Roman" w:cs="Times New Roman"/>
          <w:color w:val="000000" w:themeColor="text1"/>
        </w:rPr>
        <w:t>’</w:t>
      </w:r>
      <w:r w:rsidRPr="00AE7D13">
        <w:rPr>
          <w:rFonts w:ascii="Times New Roman" w:hAnsi="Times New Roman" w:cs="Times New Roman"/>
          <w:color w:val="000000" w:themeColor="text1"/>
        </w:rPr>
        <w:t xml:space="preserve"> that India was merely </w:t>
      </w:r>
      <w:r w:rsidR="00F62F85">
        <w:rPr>
          <w:rFonts w:ascii="Times New Roman" w:hAnsi="Times New Roman" w:cs="Times New Roman"/>
          <w:color w:val="000000" w:themeColor="text1"/>
        </w:rPr>
        <w:t>‘</w:t>
      </w:r>
      <w:r w:rsidRPr="00AE7D13">
        <w:rPr>
          <w:rFonts w:ascii="Times New Roman" w:hAnsi="Times New Roman" w:cs="Times New Roman"/>
          <w:color w:val="000000" w:themeColor="text1"/>
        </w:rPr>
        <w:t>executing at the request of the Government of Seychelles,</w:t>
      </w:r>
      <w:r w:rsidR="00F62F85">
        <w:rPr>
          <w:rFonts w:ascii="Times New Roman" w:hAnsi="Times New Roman" w:cs="Times New Roman"/>
          <w:color w:val="000000" w:themeColor="text1"/>
        </w:rPr>
        <w:t>’</w:t>
      </w:r>
      <w:r w:rsidRPr="00AE7D13">
        <w:rPr>
          <w:rFonts w:ascii="Times New Roman" w:hAnsi="Times New Roman" w:cs="Times New Roman"/>
          <w:color w:val="000000" w:themeColor="text1"/>
        </w:rPr>
        <w:t xml:space="preserve"> the opposition to the project led by </w:t>
      </w:r>
      <w:proofErr w:type="spellStart"/>
      <w:r w:rsidRPr="00AE7D13">
        <w:rPr>
          <w:rFonts w:ascii="Times New Roman" w:hAnsi="Times New Roman" w:cs="Times New Roman"/>
          <w:color w:val="000000" w:themeColor="text1"/>
        </w:rPr>
        <w:t>Ramkalawan</w:t>
      </w:r>
      <w:proofErr w:type="spellEnd"/>
      <w:r w:rsidRPr="00AE7D13">
        <w:rPr>
          <w:rFonts w:ascii="Times New Roman" w:hAnsi="Times New Roman" w:cs="Times New Roman"/>
          <w:color w:val="000000" w:themeColor="text1"/>
        </w:rPr>
        <w:t xml:space="preserve"> received substantial public support, and eventually the project became so mired in the sovereignty debate that no government was likely to find it politically viable. </w:t>
      </w:r>
      <w:proofErr w:type="spellStart"/>
      <w:r w:rsidRPr="00AE7D13">
        <w:rPr>
          <w:rFonts w:ascii="Times New Roman" w:hAnsi="Times New Roman" w:cs="Times New Roman"/>
          <w:color w:val="000000" w:themeColor="text1"/>
        </w:rPr>
        <w:t>Ramkalawan</w:t>
      </w:r>
      <w:proofErr w:type="spellEnd"/>
      <w:r w:rsidRPr="00AE7D13">
        <w:rPr>
          <w:rFonts w:ascii="Times New Roman" w:hAnsi="Times New Roman" w:cs="Times New Roman"/>
          <w:color w:val="000000" w:themeColor="text1"/>
        </w:rPr>
        <w:t xml:space="preserve"> also said emphatically in a post-election interview, "It is completely evident, our sovereignty is priceless, and there will never be a foreign military base in the Seychelles under my watch. </w:t>
      </w:r>
      <w:proofErr w:type="spellStart"/>
      <w:r w:rsidRPr="00AE7D13">
        <w:rPr>
          <w:rFonts w:ascii="Times New Roman" w:hAnsi="Times New Roman" w:cs="Times New Roman"/>
          <w:color w:val="000000" w:themeColor="text1"/>
        </w:rPr>
        <w:t>Ramkalawan</w:t>
      </w:r>
      <w:r w:rsidR="00F62F85">
        <w:rPr>
          <w:rFonts w:ascii="Times New Roman" w:hAnsi="Times New Roman" w:cs="Times New Roman"/>
          <w:color w:val="000000" w:themeColor="text1"/>
        </w:rPr>
        <w:t>’</w:t>
      </w:r>
      <w:r w:rsidRPr="00AE7D13">
        <w:rPr>
          <w:rFonts w:ascii="Times New Roman" w:hAnsi="Times New Roman" w:cs="Times New Roman"/>
          <w:color w:val="000000" w:themeColor="text1"/>
        </w:rPr>
        <w:t>s</w:t>
      </w:r>
      <w:proofErr w:type="spellEnd"/>
      <w:r w:rsidRPr="00AE7D13">
        <w:rPr>
          <w:rFonts w:ascii="Times New Roman" w:hAnsi="Times New Roman" w:cs="Times New Roman"/>
          <w:color w:val="000000" w:themeColor="text1"/>
        </w:rPr>
        <w:t xml:space="preserve"> resistance to the notion has been outspoken and intensified since 2015. He said, "I don't believe China or India would be interested in setting up a base in the Seychelles.</w:t>
      </w:r>
    </w:p>
    <w:p w14:paraId="1300A077" w14:textId="77777777" w:rsidR="00B34B6F" w:rsidRDefault="00B34B6F" w:rsidP="00B34B6F">
      <w:pPr>
        <w:spacing w:line="360" w:lineRule="auto"/>
        <w:jc w:val="both"/>
        <w:rPr>
          <w:rFonts w:ascii="Times New Roman" w:eastAsia="Times New Roman" w:hAnsi="Times New Roman" w:cs="Times New Roman"/>
          <w:b/>
          <w:bCs/>
          <w:color w:val="000000" w:themeColor="text1"/>
        </w:rPr>
      </w:pPr>
    </w:p>
    <w:p w14:paraId="15B6F0AB" w14:textId="4ACC19A5" w:rsidR="003E0E55" w:rsidRDefault="003E0E55" w:rsidP="00B34B6F">
      <w:pPr>
        <w:spacing w:line="360" w:lineRule="auto"/>
        <w:jc w:val="both"/>
        <w:rPr>
          <w:rFonts w:ascii="Times New Roman" w:eastAsia="Times New Roman" w:hAnsi="Times New Roman" w:cs="Times New Roman"/>
          <w:b/>
          <w:bCs/>
          <w:color w:val="000000" w:themeColor="text1"/>
        </w:rPr>
      </w:pPr>
      <w:r w:rsidRPr="003E0E55">
        <w:rPr>
          <w:rFonts w:ascii="Times New Roman" w:eastAsia="Times New Roman" w:hAnsi="Times New Roman" w:cs="Times New Roman"/>
          <w:b/>
          <w:bCs/>
          <w:color w:val="000000" w:themeColor="text1"/>
        </w:rPr>
        <w:t>Beyond Assumption Island</w:t>
      </w:r>
    </w:p>
    <w:p w14:paraId="3E09AFC6" w14:textId="6931898E" w:rsidR="00AE7D13" w:rsidRPr="00AE7D13" w:rsidRDefault="00AE7D13" w:rsidP="00B34B6F">
      <w:pPr>
        <w:spacing w:line="360" w:lineRule="auto"/>
        <w:jc w:val="both"/>
        <w:rPr>
          <w:rFonts w:ascii="Times New Roman" w:hAnsi="Times New Roman" w:cs="Times New Roman"/>
          <w:color w:val="000000" w:themeColor="text1"/>
        </w:rPr>
      </w:pPr>
      <w:r w:rsidRPr="00AE7D13">
        <w:rPr>
          <w:rFonts w:ascii="Times New Roman" w:hAnsi="Times New Roman" w:cs="Times New Roman"/>
          <w:color w:val="000000" w:themeColor="text1"/>
        </w:rPr>
        <w:t xml:space="preserve">Given the negative perceptions of the transaction and the fact that President </w:t>
      </w:r>
      <w:proofErr w:type="spellStart"/>
      <w:r w:rsidRPr="00AE7D13">
        <w:rPr>
          <w:rFonts w:ascii="Times New Roman" w:hAnsi="Times New Roman" w:cs="Times New Roman"/>
          <w:color w:val="000000" w:themeColor="text1"/>
        </w:rPr>
        <w:t>Ramkalawan</w:t>
      </w:r>
      <w:proofErr w:type="spellEnd"/>
      <w:r w:rsidRPr="00AE7D13">
        <w:rPr>
          <w:rFonts w:ascii="Times New Roman" w:hAnsi="Times New Roman" w:cs="Times New Roman"/>
          <w:color w:val="000000" w:themeColor="text1"/>
        </w:rPr>
        <w:t xml:space="preserve"> was its most vociferous opponent, it is unlikely that it will be reconsidered anytime soon. </w:t>
      </w:r>
      <w:proofErr w:type="spellStart"/>
      <w:r w:rsidRPr="00AE7D13">
        <w:rPr>
          <w:rFonts w:ascii="Times New Roman" w:hAnsi="Times New Roman" w:cs="Times New Roman"/>
          <w:color w:val="000000" w:themeColor="text1"/>
        </w:rPr>
        <w:lastRenderedPageBreak/>
        <w:t>Ramkalawan</w:t>
      </w:r>
      <w:proofErr w:type="spellEnd"/>
      <w:r w:rsidRPr="00AE7D13">
        <w:rPr>
          <w:rFonts w:ascii="Times New Roman" w:hAnsi="Times New Roman" w:cs="Times New Roman"/>
          <w:color w:val="000000" w:themeColor="text1"/>
        </w:rPr>
        <w:t xml:space="preserve">, who took power in the middle of a pandemic, would instead focus on solving the current issue. Several countries are courting Seychelles because of its strategic location, including China, France, the United Arab Emirates, and even Russia, which just gave US $500,000 to the COVID-19 rescue fund. Other interested countries include China, France, and the United Arab Emirates. India is aiming to proactively change its position toward its smaller neighbours by emphasising human development via its High Impact Community Development Projects rather than competing with them. For the time being, it seems that India has made the decision to abandon the Assumption Island project and focus its efforts on other cooperative ventures, such as city twinning, hydrography, and civil infrastructure. In addition to concentrating on what the Seychelles need from its friends, India should continue to emphasise the significance of the Seychelles for its security goals. Despite the minimal number of COVID-19 cases in Seychelles, the pandemic has significantly impacted travel restrictions and a general decline in international travel. Seychelles goals of reaching out to partners, promoting tourism, reopening the nation to trade, and economic development are inextricably linked. Sylvester </w:t>
      </w:r>
      <w:proofErr w:type="spellStart"/>
      <w:r w:rsidRPr="00AE7D13">
        <w:rPr>
          <w:rFonts w:ascii="Times New Roman" w:hAnsi="Times New Roman" w:cs="Times New Roman"/>
          <w:color w:val="000000" w:themeColor="text1"/>
        </w:rPr>
        <w:t>Radegonde</w:t>
      </w:r>
      <w:r w:rsidR="00C83C4B">
        <w:rPr>
          <w:rFonts w:ascii="Times New Roman" w:hAnsi="Times New Roman" w:cs="Times New Roman"/>
          <w:color w:val="000000" w:themeColor="text1"/>
        </w:rPr>
        <w:t>’</w:t>
      </w:r>
      <w:r w:rsidRPr="00AE7D13">
        <w:rPr>
          <w:rFonts w:ascii="Times New Roman" w:hAnsi="Times New Roman" w:cs="Times New Roman"/>
          <w:color w:val="000000" w:themeColor="text1"/>
        </w:rPr>
        <w:t>s</w:t>
      </w:r>
      <w:proofErr w:type="spellEnd"/>
      <w:r w:rsidRPr="00AE7D13">
        <w:rPr>
          <w:rFonts w:ascii="Times New Roman" w:hAnsi="Times New Roman" w:cs="Times New Roman"/>
          <w:color w:val="000000" w:themeColor="text1"/>
        </w:rPr>
        <w:t xml:space="preserve"> dual role as minister of tourism and foreign affairs serves as another evidence of how crucial tourism is to the Seychelles economy. President </w:t>
      </w:r>
      <w:proofErr w:type="spellStart"/>
      <w:r w:rsidRPr="00AE7D13">
        <w:rPr>
          <w:rFonts w:ascii="Times New Roman" w:hAnsi="Times New Roman" w:cs="Times New Roman"/>
          <w:color w:val="000000" w:themeColor="text1"/>
        </w:rPr>
        <w:t>Ramkalawan</w:t>
      </w:r>
      <w:proofErr w:type="spellEnd"/>
      <w:r w:rsidRPr="00AE7D13">
        <w:rPr>
          <w:rFonts w:ascii="Times New Roman" w:hAnsi="Times New Roman" w:cs="Times New Roman"/>
          <w:color w:val="000000" w:themeColor="text1"/>
        </w:rPr>
        <w:t xml:space="preserve"> acknowledged this in a statement, saying: </w:t>
      </w:r>
      <w:r w:rsidR="00C83C4B">
        <w:rPr>
          <w:rFonts w:ascii="Times New Roman" w:hAnsi="Times New Roman" w:cs="Times New Roman"/>
          <w:color w:val="000000" w:themeColor="text1"/>
        </w:rPr>
        <w:t>‘</w:t>
      </w:r>
      <w:r w:rsidRPr="00AE7D13">
        <w:rPr>
          <w:rFonts w:ascii="Times New Roman" w:hAnsi="Times New Roman" w:cs="Times New Roman"/>
          <w:color w:val="000000" w:themeColor="text1"/>
        </w:rPr>
        <w:t>If we are close to meeting our aim of obtaining 70% of herd immunity by end of April 2021 and have reopened our country to commerce, it is, in large part, because to this valuable gesture.</w:t>
      </w:r>
      <w:r w:rsidR="00C83C4B">
        <w:rPr>
          <w:rFonts w:ascii="Times New Roman" w:hAnsi="Times New Roman" w:cs="Times New Roman"/>
          <w:color w:val="000000" w:themeColor="text1"/>
        </w:rPr>
        <w:t>’</w:t>
      </w:r>
      <w:r w:rsidRPr="00AE7D13">
        <w:rPr>
          <w:rFonts w:ascii="Times New Roman" w:hAnsi="Times New Roman" w:cs="Times New Roman"/>
          <w:color w:val="000000" w:themeColor="text1"/>
        </w:rPr>
        <w:t xml:space="preserve"> The conversations Jaishankar had with </w:t>
      </w:r>
      <w:proofErr w:type="spellStart"/>
      <w:r w:rsidRPr="00AE7D13">
        <w:rPr>
          <w:rFonts w:ascii="Times New Roman" w:hAnsi="Times New Roman" w:cs="Times New Roman"/>
          <w:color w:val="000000" w:themeColor="text1"/>
        </w:rPr>
        <w:t>Radegonde</w:t>
      </w:r>
      <w:proofErr w:type="spellEnd"/>
      <w:r w:rsidRPr="00AE7D13">
        <w:rPr>
          <w:rFonts w:ascii="Times New Roman" w:hAnsi="Times New Roman" w:cs="Times New Roman"/>
          <w:color w:val="000000" w:themeColor="text1"/>
        </w:rPr>
        <w:t xml:space="preserve"> on business, travel, and trade were also favourably welcomed in this respect.</w:t>
      </w:r>
    </w:p>
    <w:p w14:paraId="6BD3EAC4" w14:textId="462D8C6E" w:rsidR="003E0E55" w:rsidRDefault="00AE7D13" w:rsidP="00B34B6F">
      <w:pPr>
        <w:spacing w:line="360" w:lineRule="auto"/>
        <w:jc w:val="both"/>
        <w:rPr>
          <w:rFonts w:ascii="Times New Roman" w:hAnsi="Times New Roman" w:cs="Times New Roman"/>
          <w:color w:val="000000" w:themeColor="text1"/>
        </w:rPr>
      </w:pPr>
      <w:r w:rsidRPr="00AE7D13">
        <w:rPr>
          <w:rFonts w:ascii="Times New Roman" w:hAnsi="Times New Roman" w:cs="Times New Roman"/>
          <w:color w:val="000000" w:themeColor="text1"/>
        </w:rPr>
        <w:t>It is imperative for India to challenge the pervasive and established perception in its area that India is solely interested in its smaller neighbours for its own strategic goals, given that the Assumption Island Project</w:t>
      </w:r>
      <w:r w:rsidR="00C83C4B">
        <w:rPr>
          <w:rFonts w:ascii="Times New Roman" w:hAnsi="Times New Roman" w:cs="Times New Roman"/>
          <w:color w:val="000000" w:themeColor="text1"/>
        </w:rPr>
        <w:t>’</w:t>
      </w:r>
      <w:r w:rsidRPr="00AE7D13">
        <w:rPr>
          <w:rFonts w:ascii="Times New Roman" w:hAnsi="Times New Roman" w:cs="Times New Roman"/>
          <w:color w:val="000000" w:themeColor="text1"/>
        </w:rPr>
        <w:t>s opponents were able to win over a sizeable percentage of the general population. Development programmes that address the pressing needs of the general populace will have some impact on public perceptions of India.</w:t>
      </w:r>
    </w:p>
    <w:p w14:paraId="42A4D00B" w14:textId="77777777" w:rsidR="00B34B6F" w:rsidRDefault="00B34B6F" w:rsidP="00B34B6F">
      <w:pPr>
        <w:spacing w:line="360" w:lineRule="auto"/>
        <w:jc w:val="both"/>
        <w:rPr>
          <w:rFonts w:ascii="Times New Roman" w:hAnsi="Times New Roman" w:cs="Times New Roman"/>
          <w:b/>
          <w:bCs/>
          <w:color w:val="000000" w:themeColor="text1"/>
        </w:rPr>
      </w:pPr>
    </w:p>
    <w:p w14:paraId="6B6B923A" w14:textId="77777777" w:rsidR="00B25480" w:rsidRDefault="00B25480" w:rsidP="00B34B6F">
      <w:pPr>
        <w:spacing w:line="360" w:lineRule="auto"/>
        <w:jc w:val="both"/>
        <w:rPr>
          <w:rFonts w:ascii="Times New Roman" w:hAnsi="Times New Roman" w:cs="Times New Roman"/>
          <w:b/>
          <w:bCs/>
          <w:color w:val="000000" w:themeColor="text1"/>
        </w:rPr>
      </w:pPr>
    </w:p>
    <w:p w14:paraId="596A4A97" w14:textId="77777777" w:rsidR="00B25480" w:rsidRDefault="00B25480" w:rsidP="00B34B6F">
      <w:pPr>
        <w:spacing w:line="360" w:lineRule="auto"/>
        <w:jc w:val="both"/>
        <w:rPr>
          <w:rFonts w:ascii="Times New Roman" w:hAnsi="Times New Roman" w:cs="Times New Roman"/>
          <w:b/>
          <w:bCs/>
          <w:color w:val="000000" w:themeColor="text1"/>
        </w:rPr>
      </w:pPr>
    </w:p>
    <w:p w14:paraId="2102EA65" w14:textId="77777777" w:rsidR="00B25480" w:rsidRDefault="00B25480" w:rsidP="00B34B6F">
      <w:pPr>
        <w:spacing w:line="360" w:lineRule="auto"/>
        <w:jc w:val="both"/>
        <w:rPr>
          <w:rFonts w:ascii="Times New Roman" w:hAnsi="Times New Roman" w:cs="Times New Roman"/>
          <w:b/>
          <w:bCs/>
          <w:color w:val="000000" w:themeColor="text1"/>
        </w:rPr>
      </w:pPr>
    </w:p>
    <w:p w14:paraId="409D7D29" w14:textId="77777777" w:rsidR="00B25480" w:rsidRDefault="00B25480" w:rsidP="00B34B6F">
      <w:pPr>
        <w:spacing w:line="360" w:lineRule="auto"/>
        <w:jc w:val="both"/>
        <w:rPr>
          <w:rFonts w:ascii="Times New Roman" w:hAnsi="Times New Roman" w:cs="Times New Roman"/>
          <w:b/>
          <w:bCs/>
          <w:color w:val="000000" w:themeColor="text1"/>
        </w:rPr>
      </w:pPr>
    </w:p>
    <w:p w14:paraId="06770BB0" w14:textId="77777777" w:rsidR="00B25480" w:rsidRDefault="00B25480" w:rsidP="00B34B6F">
      <w:pPr>
        <w:spacing w:line="360" w:lineRule="auto"/>
        <w:jc w:val="both"/>
        <w:rPr>
          <w:rFonts w:ascii="Times New Roman" w:hAnsi="Times New Roman" w:cs="Times New Roman"/>
          <w:b/>
          <w:bCs/>
          <w:color w:val="000000" w:themeColor="text1"/>
        </w:rPr>
      </w:pPr>
    </w:p>
    <w:p w14:paraId="72216DE2" w14:textId="77777777" w:rsidR="00B25480" w:rsidRDefault="00B25480" w:rsidP="00B34B6F">
      <w:pPr>
        <w:spacing w:line="360" w:lineRule="auto"/>
        <w:jc w:val="both"/>
        <w:rPr>
          <w:rFonts w:ascii="Times New Roman" w:hAnsi="Times New Roman" w:cs="Times New Roman"/>
          <w:b/>
          <w:bCs/>
          <w:color w:val="000000" w:themeColor="text1"/>
        </w:rPr>
      </w:pPr>
    </w:p>
    <w:p w14:paraId="09A5E14C" w14:textId="77777777" w:rsidR="00B25480" w:rsidRDefault="00B25480" w:rsidP="00B34B6F">
      <w:pPr>
        <w:spacing w:line="360" w:lineRule="auto"/>
        <w:jc w:val="both"/>
        <w:rPr>
          <w:rFonts w:ascii="Times New Roman" w:hAnsi="Times New Roman" w:cs="Times New Roman"/>
          <w:b/>
          <w:bCs/>
          <w:color w:val="000000" w:themeColor="text1"/>
        </w:rPr>
      </w:pPr>
    </w:p>
    <w:p w14:paraId="7102313D" w14:textId="77777777" w:rsidR="00B25480" w:rsidRDefault="00B25480" w:rsidP="00B34B6F">
      <w:pPr>
        <w:spacing w:line="360" w:lineRule="auto"/>
        <w:jc w:val="both"/>
        <w:rPr>
          <w:rFonts w:ascii="Times New Roman" w:hAnsi="Times New Roman" w:cs="Times New Roman"/>
          <w:b/>
          <w:bCs/>
          <w:color w:val="000000" w:themeColor="text1"/>
        </w:rPr>
      </w:pPr>
    </w:p>
    <w:p w14:paraId="76554963" w14:textId="3BC0DD9A" w:rsidR="003E0E55" w:rsidRDefault="003E0E55" w:rsidP="00B34B6F">
      <w:pPr>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lastRenderedPageBreak/>
        <w:t>Conclusion</w:t>
      </w:r>
    </w:p>
    <w:p w14:paraId="6F68F26B" w14:textId="77777777" w:rsidR="003E0E55" w:rsidRPr="00AE7D13" w:rsidRDefault="003E0E55" w:rsidP="00B34B6F">
      <w:pPr>
        <w:spacing w:line="360" w:lineRule="auto"/>
        <w:jc w:val="both"/>
        <w:rPr>
          <w:rFonts w:ascii="Times New Roman" w:hAnsi="Times New Roman" w:cs="Times New Roman"/>
          <w:color w:val="000000" w:themeColor="text1"/>
        </w:rPr>
      </w:pPr>
      <w:r w:rsidRPr="00AE7D13">
        <w:rPr>
          <w:rFonts w:ascii="Times New Roman" w:hAnsi="Times New Roman" w:cs="Times New Roman"/>
          <w:color w:val="000000" w:themeColor="text1"/>
        </w:rPr>
        <w:t>Seychelles has used its strategic position, geopolitical significance, and the interest that all of the other nations in the IOR have exhibited in it to its advantage in the discussions with those states. In order to indirectly counteract China's rising interest in its strategic position and blue resources, it may depend on its main security allies, namely India, the US, and France. In other words, one should not underestimate the Seychelles' agency or, more broadly, the power of tiny island nations to shape outcomes, particularly outcomes that affect their own security and future, in this debate of India-China rivalry in the Seychelles.</w:t>
      </w:r>
    </w:p>
    <w:p w14:paraId="578E5D1E" w14:textId="1A646E42" w:rsidR="003E0E55" w:rsidRPr="003E0E55" w:rsidRDefault="003E0E55" w:rsidP="00B34B6F">
      <w:pPr>
        <w:spacing w:line="360" w:lineRule="auto"/>
        <w:jc w:val="both"/>
        <w:rPr>
          <w:rFonts w:ascii="Times New Roman" w:hAnsi="Times New Roman" w:cs="Times New Roman"/>
          <w:color w:val="000000" w:themeColor="text1"/>
        </w:rPr>
      </w:pPr>
      <w:r w:rsidRPr="003E0E55">
        <w:rPr>
          <w:rFonts w:ascii="Times New Roman" w:hAnsi="Times New Roman" w:cs="Times New Roman"/>
          <w:color w:val="000000" w:themeColor="text1"/>
        </w:rPr>
        <w:t xml:space="preserve">India has expanded its military capability to operate across the IOR, from the seas off the shores of Africa to the Malacca Strait, in an effort to enhance its position there. India would strive to further expand its footprint in the IOR as the international order is projected to undergo a geostrategic change in the aftermath of the COVID-19 epidemic. India would eagerly expand its gambit with Indian Ocean littoral nations like Sri Lanka, the Maldives, Mauritius, and the Seychelles in this dynamic to examine China's growth. Without outright labelling such actions as </w:t>
      </w:r>
      <w:r w:rsidR="00AE7D13">
        <w:rPr>
          <w:rFonts w:ascii="Times New Roman" w:hAnsi="Times New Roman" w:cs="Times New Roman"/>
          <w:color w:val="000000" w:themeColor="text1"/>
        </w:rPr>
        <w:t>“</w:t>
      </w:r>
      <w:r w:rsidRPr="003E0E55">
        <w:rPr>
          <w:rFonts w:ascii="Times New Roman" w:hAnsi="Times New Roman" w:cs="Times New Roman"/>
          <w:color w:val="000000" w:themeColor="text1"/>
        </w:rPr>
        <w:t>anti-Chinese initiatives,</w:t>
      </w:r>
      <w:r w:rsidR="00AE7D13">
        <w:rPr>
          <w:rFonts w:ascii="Times New Roman" w:hAnsi="Times New Roman" w:cs="Times New Roman"/>
          <w:color w:val="000000" w:themeColor="text1"/>
        </w:rPr>
        <w:t>”</w:t>
      </w:r>
      <w:r w:rsidRPr="003E0E55">
        <w:rPr>
          <w:rFonts w:ascii="Times New Roman" w:hAnsi="Times New Roman" w:cs="Times New Roman"/>
          <w:color w:val="000000" w:themeColor="text1"/>
        </w:rPr>
        <w:t xml:space="preserve"> India is also likely to adopt a strategic strategy with the US. More than 75% of worldwide marine commerce and 50% of daily global oil transfers transit across the Indian Ocean, making it one of the planet's most important strategic sites. India's major goal will be to preserve a stable and peaceful India Ocean, with an emphasis on making changes to its economy and military that will eliminate the dangerous Chinese menace. The Indo-Pacific framework has allowed India to achieve its strategic goals while adapting to changes in the security environment. Despite the political fervour of New Delhi and its allies, the road map and pace of execution for realising the Indo-Pacific vision are still restrained. The key players must acknowledge and accept that their visions for the Indo-Pacific will never be completely congruent as they go ahead. New Delhi and its partners must continue to emphasise the bigger and underlying ideas of democracy, rule of law, and other shared interests in the Indo-Pacific while concentrating on issue-based alliances. New Delhi should seek out new connections based on shared interests. India should now focus on other unconventional players with comparable objectives as interactions have been few.</w:t>
      </w:r>
    </w:p>
    <w:p w14:paraId="058D3856" w14:textId="77777777" w:rsidR="003E0E55" w:rsidRPr="003E0E55" w:rsidRDefault="003E0E55" w:rsidP="00B34B6F">
      <w:pPr>
        <w:spacing w:line="360" w:lineRule="auto"/>
        <w:jc w:val="both"/>
        <w:rPr>
          <w:rFonts w:ascii="Times New Roman" w:hAnsi="Times New Roman" w:cs="Times New Roman"/>
          <w:color w:val="000000" w:themeColor="text1"/>
        </w:rPr>
      </w:pPr>
    </w:p>
    <w:p w14:paraId="4D96457C" w14:textId="77777777" w:rsidR="00ED4839" w:rsidRPr="003E0E55" w:rsidRDefault="00ED4839" w:rsidP="00B34B6F">
      <w:pPr>
        <w:pStyle w:val="NormalWeb"/>
        <w:shd w:val="clear" w:color="auto" w:fill="FFFFFF"/>
        <w:spacing w:before="0" w:beforeAutospacing="0" w:after="300" w:afterAutospacing="0" w:line="360" w:lineRule="auto"/>
        <w:jc w:val="both"/>
        <w:textAlignment w:val="baseline"/>
        <w:rPr>
          <w:color w:val="000000" w:themeColor="text1"/>
          <w:spacing w:val="2"/>
        </w:rPr>
      </w:pPr>
    </w:p>
    <w:p w14:paraId="72C80AA3" w14:textId="77777777" w:rsidR="00ED4839" w:rsidRPr="00ED4839" w:rsidRDefault="00ED4839" w:rsidP="00B34B6F">
      <w:pPr>
        <w:pStyle w:val="NormalWeb"/>
        <w:shd w:val="clear" w:color="auto" w:fill="FFFFFF"/>
        <w:spacing w:before="0" w:beforeAutospacing="0" w:after="300" w:afterAutospacing="0" w:line="360" w:lineRule="auto"/>
        <w:jc w:val="both"/>
        <w:textAlignment w:val="baseline"/>
        <w:rPr>
          <w:b/>
          <w:bCs/>
          <w:color w:val="000000" w:themeColor="text1"/>
          <w:spacing w:val="2"/>
        </w:rPr>
      </w:pPr>
    </w:p>
    <w:p w14:paraId="1FA059C9" w14:textId="77777777" w:rsidR="00B25480" w:rsidRDefault="00B25480" w:rsidP="00611CB1">
      <w:pPr>
        <w:spacing w:line="360" w:lineRule="auto"/>
        <w:jc w:val="both"/>
        <w:rPr>
          <w:rFonts w:ascii="Times New Roman" w:hAnsi="Times New Roman" w:cs="Times New Roman"/>
        </w:rPr>
      </w:pPr>
    </w:p>
    <w:p w14:paraId="541382FA" w14:textId="7C27D842" w:rsidR="00B34B6F" w:rsidRPr="00611CB1" w:rsidRDefault="00B34B6F" w:rsidP="00611CB1">
      <w:pPr>
        <w:spacing w:line="360" w:lineRule="auto"/>
        <w:jc w:val="both"/>
        <w:rPr>
          <w:rFonts w:ascii="Times New Roman" w:hAnsi="Times New Roman" w:cs="Times New Roman"/>
          <w:color w:val="FF0000"/>
          <w:lang w:bidi="hi-IN"/>
        </w:rPr>
      </w:pPr>
      <w:r w:rsidRPr="00611CB1">
        <w:rPr>
          <w:rFonts w:ascii="Times New Roman" w:hAnsi="Times New Roman" w:cs="Times New Roman"/>
          <w:b/>
          <w:bCs/>
          <w:color w:val="000000" w:themeColor="text1"/>
        </w:rPr>
        <w:lastRenderedPageBreak/>
        <w:t xml:space="preserve">References </w:t>
      </w:r>
    </w:p>
    <w:p w14:paraId="508BB983" w14:textId="57F55A7E" w:rsidR="00B34B6F" w:rsidRDefault="00B34B6F" w:rsidP="00B34B6F">
      <w:pPr>
        <w:spacing w:line="360" w:lineRule="auto"/>
        <w:jc w:val="both"/>
        <w:rPr>
          <w:rFonts w:ascii="Times New Roman" w:hAnsi="Times New Roman" w:cs="Times New Roman"/>
          <w:color w:val="000000" w:themeColor="text1"/>
          <w:lang w:bidi="hi-IN"/>
        </w:rPr>
      </w:pPr>
      <w:r w:rsidRPr="00E46253">
        <w:rPr>
          <w:rFonts w:ascii="Times New Roman" w:hAnsi="Times New Roman" w:cs="Times New Roman"/>
          <w:color w:val="000000" w:themeColor="text1"/>
        </w:rPr>
        <w:t xml:space="preserve">Abhishek Mishra. Many roadblocks: Uncertainty over Assumption Island. Observer Research Foundation, 19 June 2018. https://www.orfonline.org/research/41762-many-roadblocks-uncertainty-over-assumptionisland/ (accessed 19 January 2020). 32 India, Seychelles Sing Six Agreements. PTI, 25 July 2018. </w:t>
      </w:r>
      <w:hyperlink r:id="rId6" w:history="1">
        <w:r w:rsidRPr="00E46253">
          <w:rPr>
            <w:rStyle w:val="Hyperlink"/>
            <w:rFonts w:ascii="Times New Roman" w:hAnsi="Times New Roman" w:cs="Times New Roman"/>
            <w:color w:val="000000" w:themeColor="text1"/>
          </w:rPr>
          <w:t>https://www.thehindubusinessline.com/news/india-seychelles-sign-six</w:t>
        </w:r>
      </w:hyperlink>
      <w:r w:rsidRPr="00E46253">
        <w:rPr>
          <w:rFonts w:ascii="Times New Roman" w:hAnsi="Times New Roman" w:cs="Times New Roman"/>
          <w:color w:val="000000" w:themeColor="text1"/>
        </w:rPr>
        <w:t xml:space="preserve"> agreements/article24252560.ece</w:t>
      </w:r>
      <w:r w:rsidR="003A756D">
        <w:rPr>
          <w:rFonts w:ascii="Times New Roman" w:hAnsi="Times New Roman" w:cs="Times New Roman"/>
          <w:color w:val="000000" w:themeColor="text1"/>
        </w:rPr>
        <w:t xml:space="preserve"># </w:t>
      </w:r>
      <w:r w:rsidRPr="00E46253">
        <w:rPr>
          <w:rFonts w:ascii="Times New Roman" w:hAnsi="Times New Roman" w:cs="Times New Roman"/>
          <w:color w:val="000000" w:themeColor="text1"/>
        </w:rPr>
        <w:t>(accessed 19 January 2020).</w:t>
      </w:r>
      <w:r w:rsidR="00B753A0">
        <w:rPr>
          <w:rFonts w:ascii="Times New Roman" w:hAnsi="Times New Roman" w:cs="Times New Roman" w:hint="cs"/>
          <w:color w:val="000000" w:themeColor="text1"/>
          <w:cs/>
          <w:lang w:bidi="hi-IN"/>
        </w:rPr>
        <w:t xml:space="preserve"> </w:t>
      </w:r>
    </w:p>
    <w:p w14:paraId="0B94A5DD" w14:textId="5B185BEF" w:rsidR="00B34B6F" w:rsidRPr="00E46253" w:rsidRDefault="00B34B6F" w:rsidP="00B34B6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 </w:t>
      </w:r>
      <w:r w:rsidRPr="00E46253">
        <w:rPr>
          <w:rFonts w:ascii="Times New Roman" w:hAnsi="Times New Roman" w:cs="Times New Roman"/>
          <w:color w:val="000000" w:themeColor="text1"/>
        </w:rPr>
        <w:t xml:space="preserve"> </w:t>
      </w:r>
    </w:p>
    <w:p w14:paraId="60ABB81F" w14:textId="1B58C0B1" w:rsidR="00B34B6F" w:rsidRDefault="00B34B6F" w:rsidP="00B34B6F">
      <w:pPr>
        <w:spacing w:line="360" w:lineRule="auto"/>
        <w:jc w:val="both"/>
        <w:rPr>
          <w:rFonts w:ascii="Times New Roman" w:hAnsi="Times New Roman" w:cs="Times New Roman"/>
          <w:color w:val="000000" w:themeColor="text1"/>
        </w:rPr>
      </w:pPr>
      <w:proofErr w:type="spellStart"/>
      <w:r w:rsidRPr="00E46253">
        <w:rPr>
          <w:rFonts w:ascii="Times New Roman" w:hAnsi="Times New Roman" w:cs="Times New Roman"/>
          <w:color w:val="000000" w:themeColor="text1"/>
        </w:rPr>
        <w:t>Betymie</w:t>
      </w:r>
      <w:proofErr w:type="spellEnd"/>
      <w:r w:rsidRPr="00E46253">
        <w:rPr>
          <w:rFonts w:ascii="Times New Roman" w:hAnsi="Times New Roman" w:cs="Times New Roman"/>
          <w:color w:val="000000" w:themeColor="text1"/>
        </w:rPr>
        <w:t xml:space="preserve"> </w:t>
      </w:r>
      <w:proofErr w:type="spellStart"/>
      <w:r w:rsidRPr="00E46253">
        <w:rPr>
          <w:rFonts w:ascii="Times New Roman" w:hAnsi="Times New Roman" w:cs="Times New Roman"/>
          <w:color w:val="000000" w:themeColor="text1"/>
        </w:rPr>
        <w:t>Bonnelame</w:t>
      </w:r>
      <w:proofErr w:type="spellEnd"/>
      <w:r w:rsidRPr="00E46253">
        <w:rPr>
          <w:rFonts w:ascii="Times New Roman" w:hAnsi="Times New Roman" w:cs="Times New Roman"/>
          <w:color w:val="000000" w:themeColor="text1"/>
        </w:rPr>
        <w:t xml:space="preserve">. ‘New coastal radar system means better safeguards for Seychelles’, official says. Seychelles News Agency, 22 March 2016. http://www.seychellesnewsagency.com/articles/4828/New+coastal+radar+system+means+better+safeg uards+for+Seychelles%2C+official+says (accessed 18 January 2020). 17 ‘New coastal surveillance radar system fully operational’, Seychelles Consulate in Budapest, March 2016. </w:t>
      </w:r>
      <w:hyperlink r:id="rId7" w:history="1">
        <w:r w:rsidRPr="00E46253">
          <w:rPr>
            <w:rStyle w:val="Hyperlink"/>
            <w:rFonts w:ascii="Times New Roman" w:hAnsi="Times New Roman" w:cs="Times New Roman"/>
          </w:rPr>
          <w:t>http://www.seychelles.hu/node/160</w:t>
        </w:r>
      </w:hyperlink>
      <w:r w:rsidRPr="00E46253">
        <w:rPr>
          <w:rFonts w:ascii="Times New Roman" w:hAnsi="Times New Roman" w:cs="Times New Roman"/>
          <w:color w:val="000000" w:themeColor="text1"/>
        </w:rPr>
        <w:t xml:space="preserve"> (accessed 18 January 2020).</w:t>
      </w:r>
    </w:p>
    <w:p w14:paraId="36E50192" w14:textId="77777777" w:rsidR="00B34B6F" w:rsidRPr="00E46253" w:rsidRDefault="00B34B6F" w:rsidP="00B34B6F">
      <w:pPr>
        <w:spacing w:line="360" w:lineRule="auto"/>
        <w:jc w:val="both"/>
        <w:rPr>
          <w:rFonts w:ascii="Times New Roman" w:hAnsi="Times New Roman" w:cs="Times New Roman"/>
          <w:color w:val="000000" w:themeColor="text1"/>
        </w:rPr>
      </w:pPr>
    </w:p>
    <w:p w14:paraId="36C356E0" w14:textId="5F2C8F21" w:rsidR="00B34B6F" w:rsidRDefault="00B34B6F" w:rsidP="00B34B6F">
      <w:pPr>
        <w:spacing w:line="360" w:lineRule="auto"/>
        <w:rPr>
          <w:rFonts w:ascii="Times New Roman" w:hAnsi="Times New Roman" w:cs="Times New Roman"/>
          <w:color w:val="000000" w:themeColor="text1"/>
        </w:rPr>
      </w:pPr>
      <w:r w:rsidRPr="00E46253">
        <w:rPr>
          <w:rFonts w:ascii="Times New Roman" w:hAnsi="Times New Roman" w:cs="Times New Roman"/>
          <w:color w:val="000000" w:themeColor="text1"/>
        </w:rPr>
        <w:t>Daniel Laurence. Agreement between India, Seychelles for military use of island being revised. Seychelles</w:t>
      </w:r>
      <w:r>
        <w:rPr>
          <w:rFonts w:ascii="Times New Roman" w:hAnsi="Times New Roman" w:cs="Times New Roman"/>
          <w:color w:val="000000" w:themeColor="text1"/>
        </w:rPr>
        <w:t xml:space="preserve"> </w:t>
      </w:r>
      <w:r w:rsidRPr="00E46253">
        <w:rPr>
          <w:rFonts w:ascii="Times New Roman" w:hAnsi="Times New Roman" w:cs="Times New Roman"/>
          <w:color w:val="000000" w:themeColor="text1"/>
        </w:rPr>
        <w:t xml:space="preserve">News Agency, 24 January 2018. </w:t>
      </w:r>
      <w:hyperlink r:id="rId8" w:history="1">
        <w:r w:rsidRPr="00A94DE6">
          <w:rPr>
            <w:rStyle w:val="Hyperlink"/>
            <w:rFonts w:ascii="Times New Roman" w:hAnsi="Times New Roman" w:cs="Times New Roman"/>
          </w:rPr>
          <w:t>http://www.seychellesnewsagency.com/articles/8580/Agreement+between+India%2C+Seychelles+for+military+use+of+island+being+revised</w:t>
        </w:r>
      </w:hyperlink>
      <w:r>
        <w:rPr>
          <w:rFonts w:ascii="Times New Roman" w:hAnsi="Times New Roman" w:cs="Times New Roman"/>
          <w:color w:val="000000" w:themeColor="text1"/>
        </w:rPr>
        <w:t xml:space="preserve"> </w:t>
      </w:r>
      <w:r w:rsidRPr="00E46253">
        <w:rPr>
          <w:rFonts w:ascii="Times New Roman" w:hAnsi="Times New Roman" w:cs="Times New Roman"/>
          <w:color w:val="000000" w:themeColor="text1"/>
        </w:rPr>
        <w:t xml:space="preserve">(accessed 19 January 2020). </w:t>
      </w:r>
    </w:p>
    <w:p w14:paraId="077AC98B" w14:textId="77777777" w:rsidR="00B34B6F" w:rsidRPr="00E46253" w:rsidRDefault="00B34B6F" w:rsidP="00B34B6F">
      <w:pPr>
        <w:spacing w:line="360" w:lineRule="auto"/>
        <w:rPr>
          <w:rFonts w:ascii="Times New Roman" w:hAnsi="Times New Roman" w:cs="Times New Roman"/>
          <w:color w:val="000000" w:themeColor="text1"/>
        </w:rPr>
      </w:pPr>
    </w:p>
    <w:p w14:paraId="7EE8B280" w14:textId="15EE7937" w:rsidR="00B34B6F" w:rsidRPr="00E46253" w:rsidRDefault="00B34B6F" w:rsidP="00B34B6F">
      <w:pPr>
        <w:spacing w:line="360" w:lineRule="auto"/>
        <w:rPr>
          <w:rFonts w:ascii="Times New Roman" w:hAnsi="Times New Roman" w:cs="Times New Roman"/>
          <w:color w:val="000000" w:themeColor="text1"/>
        </w:rPr>
      </w:pPr>
      <w:r w:rsidRPr="00E46253">
        <w:rPr>
          <w:rFonts w:ascii="Times New Roman" w:hAnsi="Times New Roman" w:cs="Times New Roman"/>
          <w:color w:val="000000" w:themeColor="text1"/>
        </w:rPr>
        <w:t>Daniel Laurence. China giving Seychelles 22 million in project support, including new technical vocational school. Seychelles News Agency, 19 June 2019.</w:t>
      </w:r>
      <w:r>
        <w:rPr>
          <w:rFonts w:ascii="Times New Roman" w:hAnsi="Times New Roman" w:cs="Times New Roman"/>
          <w:color w:val="000000" w:themeColor="text1"/>
        </w:rPr>
        <w:t xml:space="preserve"> </w:t>
      </w:r>
      <w:hyperlink r:id="rId9" w:history="1">
        <w:r w:rsidRPr="00A94DE6">
          <w:rPr>
            <w:rStyle w:val="Hyperlink"/>
            <w:rFonts w:ascii="Times New Roman" w:hAnsi="Times New Roman" w:cs="Times New Roman"/>
          </w:rPr>
          <w:t>http://www.seychellesnewsagency.com/articles/11167/China+giving+Seychelles+million+in</w:t>
        </w:r>
      </w:hyperlink>
      <w:r w:rsidRPr="00E46253">
        <w:rPr>
          <w:rFonts w:ascii="Times New Roman" w:hAnsi="Times New Roman" w:cs="Times New Roman"/>
          <w:color w:val="000000" w:themeColor="text1"/>
        </w:rPr>
        <w:t>+project +support%2C+including+new+technical</w:t>
      </w:r>
      <w:r>
        <w:rPr>
          <w:rFonts w:ascii="Times New Roman" w:hAnsi="Times New Roman" w:cs="Times New Roman"/>
          <w:color w:val="000000" w:themeColor="text1"/>
        </w:rPr>
        <w:t>-</w:t>
      </w:r>
      <w:r w:rsidRPr="00E46253">
        <w:rPr>
          <w:rFonts w:ascii="Times New Roman" w:hAnsi="Times New Roman" w:cs="Times New Roman"/>
          <w:color w:val="000000" w:themeColor="text1"/>
        </w:rPr>
        <w:t>vocational+school</w:t>
      </w:r>
      <w:r>
        <w:rPr>
          <w:rFonts w:ascii="Times New Roman" w:hAnsi="Times New Roman" w:cs="Times New Roman"/>
          <w:color w:val="000000" w:themeColor="text1"/>
        </w:rPr>
        <w:t xml:space="preserve">. </w:t>
      </w:r>
    </w:p>
    <w:p w14:paraId="6A2B84F2" w14:textId="77777777" w:rsidR="00B34B6F" w:rsidRDefault="00B34B6F" w:rsidP="00B34B6F">
      <w:pPr>
        <w:spacing w:line="360" w:lineRule="auto"/>
        <w:jc w:val="both"/>
        <w:rPr>
          <w:rFonts w:ascii="Times New Roman" w:hAnsi="Times New Roman" w:cs="Times New Roman"/>
          <w:color w:val="000000" w:themeColor="text1"/>
        </w:rPr>
      </w:pPr>
    </w:p>
    <w:p w14:paraId="4014E49E" w14:textId="6DA15F2A" w:rsidR="00B34B6F" w:rsidRDefault="00B34B6F" w:rsidP="00B34B6F">
      <w:pPr>
        <w:spacing w:line="360" w:lineRule="auto"/>
        <w:rPr>
          <w:rFonts w:ascii="Times New Roman" w:hAnsi="Times New Roman" w:cs="Times New Roman"/>
          <w:color w:val="000000" w:themeColor="text1"/>
        </w:rPr>
      </w:pPr>
      <w:r w:rsidRPr="00E46253">
        <w:rPr>
          <w:rFonts w:ascii="Times New Roman" w:hAnsi="Times New Roman" w:cs="Times New Roman"/>
          <w:color w:val="000000" w:themeColor="text1"/>
        </w:rPr>
        <w:t>Dennis Hardy. Seychelles: A Small Island State in a Troubled Sea. Seychelles Research Journal, Vol. 2, No. 1, February 2020, p.141.</w:t>
      </w:r>
    </w:p>
    <w:p w14:paraId="62CCB881" w14:textId="77777777" w:rsidR="00B34B6F" w:rsidRPr="00E46253" w:rsidRDefault="00B34B6F" w:rsidP="00B34B6F">
      <w:pPr>
        <w:spacing w:line="360" w:lineRule="auto"/>
        <w:rPr>
          <w:rFonts w:ascii="Times New Roman" w:hAnsi="Times New Roman" w:cs="Times New Roman"/>
          <w:color w:val="000000" w:themeColor="text1"/>
        </w:rPr>
      </w:pPr>
    </w:p>
    <w:p w14:paraId="7C934EA5" w14:textId="7A9D6EF5" w:rsidR="00B34B6F" w:rsidRDefault="00B34B6F" w:rsidP="00B34B6F">
      <w:pPr>
        <w:spacing w:line="360" w:lineRule="auto"/>
        <w:rPr>
          <w:rFonts w:ascii="Times New Roman" w:hAnsi="Times New Roman" w:cs="Times New Roman"/>
          <w:color w:val="000000" w:themeColor="text1"/>
        </w:rPr>
      </w:pPr>
      <w:r w:rsidRPr="00E46253">
        <w:rPr>
          <w:rFonts w:ascii="Times New Roman" w:hAnsi="Times New Roman" w:cs="Times New Roman"/>
          <w:color w:val="000000" w:themeColor="text1"/>
        </w:rPr>
        <w:t xml:space="preserve">Franz-Stephan </w:t>
      </w:r>
      <w:proofErr w:type="spellStart"/>
      <w:r w:rsidRPr="00E46253">
        <w:rPr>
          <w:rFonts w:ascii="Times New Roman" w:hAnsi="Times New Roman" w:cs="Times New Roman"/>
          <w:color w:val="000000" w:themeColor="text1"/>
        </w:rPr>
        <w:t>Gady</w:t>
      </w:r>
      <w:proofErr w:type="spellEnd"/>
      <w:r w:rsidRPr="00E46253">
        <w:rPr>
          <w:rFonts w:ascii="Times New Roman" w:hAnsi="Times New Roman" w:cs="Times New Roman"/>
          <w:color w:val="000000" w:themeColor="text1"/>
        </w:rPr>
        <w:t xml:space="preserve">. India Deploys Submarine-Hunting Surveillance Aircraft to Seychelles. The Diplomat, 22 March 2016. </w:t>
      </w:r>
      <w:hyperlink r:id="rId10" w:history="1">
        <w:r w:rsidRPr="00E46253">
          <w:rPr>
            <w:rStyle w:val="Hyperlink"/>
            <w:rFonts w:ascii="Times New Roman" w:hAnsi="Times New Roman" w:cs="Times New Roman"/>
          </w:rPr>
          <w:t>https://thediplomat.com/2016/03/india-deploys-submarine-huntingsurveillance-aircraft-to-seychelles/</w:t>
        </w:r>
      </w:hyperlink>
      <w:r w:rsidRPr="00E46253">
        <w:rPr>
          <w:rFonts w:ascii="Times New Roman" w:hAnsi="Times New Roman" w:cs="Times New Roman"/>
          <w:color w:val="000000" w:themeColor="text1"/>
        </w:rPr>
        <w:t>(accessed 21 January 2020).</w:t>
      </w:r>
    </w:p>
    <w:p w14:paraId="04B6AF62" w14:textId="77777777" w:rsidR="00B753A0" w:rsidRPr="00E46253" w:rsidRDefault="00B753A0" w:rsidP="00B34B6F">
      <w:pPr>
        <w:spacing w:line="360" w:lineRule="auto"/>
        <w:rPr>
          <w:rFonts w:ascii="Times New Roman" w:hAnsi="Times New Roman" w:cs="Times New Roman"/>
          <w:color w:val="000000" w:themeColor="text1"/>
        </w:rPr>
      </w:pPr>
    </w:p>
    <w:p w14:paraId="0C48FA5D" w14:textId="1B925487" w:rsidR="00B34B6F" w:rsidRDefault="00B34B6F" w:rsidP="00B34B6F">
      <w:pPr>
        <w:spacing w:line="360" w:lineRule="auto"/>
        <w:rPr>
          <w:rFonts w:ascii="Times New Roman" w:hAnsi="Times New Roman" w:cs="Times New Roman"/>
          <w:color w:val="000000" w:themeColor="text1"/>
        </w:rPr>
      </w:pPr>
      <w:proofErr w:type="spellStart"/>
      <w:r w:rsidRPr="00E46253">
        <w:rPr>
          <w:rFonts w:ascii="Times New Roman" w:hAnsi="Times New Roman" w:cs="Times New Roman"/>
          <w:color w:val="000000" w:themeColor="text1"/>
        </w:rPr>
        <w:t>Jivanta</w:t>
      </w:r>
      <w:proofErr w:type="spellEnd"/>
      <w:r w:rsidRPr="00E46253">
        <w:rPr>
          <w:rFonts w:ascii="Times New Roman" w:hAnsi="Times New Roman" w:cs="Times New Roman"/>
          <w:color w:val="000000" w:themeColor="text1"/>
        </w:rPr>
        <w:t xml:space="preserve"> </w:t>
      </w:r>
      <w:proofErr w:type="spellStart"/>
      <w:r w:rsidRPr="00E46253">
        <w:rPr>
          <w:rFonts w:ascii="Times New Roman" w:hAnsi="Times New Roman" w:cs="Times New Roman"/>
          <w:color w:val="000000" w:themeColor="text1"/>
        </w:rPr>
        <w:t>Schoettli</w:t>
      </w:r>
      <w:proofErr w:type="spellEnd"/>
      <w:r w:rsidRPr="00E46253">
        <w:rPr>
          <w:rFonts w:ascii="Times New Roman" w:hAnsi="Times New Roman" w:cs="Times New Roman"/>
          <w:color w:val="000000" w:themeColor="text1"/>
        </w:rPr>
        <w:t>. India and the Seychelles: Controversy over an Island. ISAS Brief (National University of Singapore), No. 585, 2 July 2018, pp. 1-4. Retrieved from:</w:t>
      </w:r>
      <w:hyperlink r:id="rId11" w:history="1">
        <w:r w:rsidR="00B753A0" w:rsidRPr="008520D5">
          <w:rPr>
            <w:rStyle w:val="Hyperlink"/>
            <w:rFonts w:ascii="Times New Roman" w:hAnsi="Times New Roman" w:cs="Times New Roman"/>
          </w:rPr>
          <w:t>https://static1.squarespace.com/static/55189e53e4b00e32841a71cc/t/5b7a14594d7a9c3</w:t>
        </w:r>
        <w:r w:rsidR="00B753A0" w:rsidRPr="008520D5">
          <w:rPr>
            <w:rStyle w:val="Hyperlink"/>
            <w:rFonts w:ascii="Times New Roman" w:hAnsi="Times New Roman" w:cs="Times New Roman"/>
          </w:rPr>
          <w:lastRenderedPageBreak/>
          <w:t>a95994ad6/1534 727261857/</w:t>
        </w:r>
      </w:hyperlink>
      <w:r>
        <w:rPr>
          <w:rFonts w:ascii="Times New Roman" w:hAnsi="Times New Roman" w:cs="Times New Roman"/>
          <w:color w:val="000000" w:themeColor="text1"/>
        </w:rPr>
        <w:t xml:space="preserve"> </w:t>
      </w:r>
      <w:r w:rsidRPr="00E46253">
        <w:rPr>
          <w:rFonts w:ascii="Times New Roman" w:hAnsi="Times New Roman" w:cs="Times New Roman"/>
          <w:color w:val="000000" w:themeColor="text1"/>
        </w:rPr>
        <w:t>ISAS-Brief-No.-585-India-and-the-Seychelles.pdf 23 Sharon</w:t>
      </w:r>
      <w:r>
        <w:rPr>
          <w:rFonts w:ascii="Times New Roman" w:hAnsi="Times New Roman" w:cs="Times New Roman"/>
          <w:color w:val="000000" w:themeColor="text1"/>
        </w:rPr>
        <w:t xml:space="preserve"> </w:t>
      </w:r>
      <w:proofErr w:type="spellStart"/>
      <w:r w:rsidRPr="00E46253">
        <w:rPr>
          <w:rFonts w:ascii="Times New Roman" w:hAnsi="Times New Roman" w:cs="Times New Roman"/>
          <w:color w:val="000000" w:themeColor="text1"/>
        </w:rPr>
        <w:t>Ernesta</w:t>
      </w:r>
      <w:proofErr w:type="spellEnd"/>
      <w:r w:rsidRPr="00E46253">
        <w:rPr>
          <w:rFonts w:ascii="Times New Roman" w:hAnsi="Times New Roman" w:cs="Times New Roman"/>
          <w:color w:val="000000" w:themeColor="text1"/>
        </w:rPr>
        <w:t>.</w:t>
      </w:r>
      <w:r w:rsidR="00B753A0">
        <w:rPr>
          <w:rFonts w:ascii="Times New Roman" w:hAnsi="Times New Roman" w:cs="Times New Roman" w:hint="cs"/>
          <w:color w:val="000000" w:themeColor="text1"/>
          <w:cs/>
          <w:lang w:bidi="hi-IN"/>
        </w:rPr>
        <w:t xml:space="preserve"> </w:t>
      </w:r>
      <w:r w:rsidRPr="00E46253">
        <w:rPr>
          <w:rFonts w:ascii="Times New Roman" w:hAnsi="Times New Roman" w:cs="Times New Roman"/>
          <w:color w:val="000000" w:themeColor="text1"/>
        </w:rPr>
        <w:t>Protesters say no to naval base on Seychelles’ Assumption Island. Seychelles News Agency, 4 February 2018.</w:t>
      </w:r>
      <w:r>
        <w:rPr>
          <w:rFonts w:ascii="Times New Roman" w:hAnsi="Times New Roman" w:cs="Times New Roman"/>
          <w:color w:val="000000" w:themeColor="text1"/>
        </w:rPr>
        <w:t xml:space="preserve"> </w:t>
      </w:r>
    </w:p>
    <w:p w14:paraId="75B46769" w14:textId="77777777" w:rsidR="00B34B6F" w:rsidRDefault="00B34B6F" w:rsidP="00B34B6F">
      <w:pPr>
        <w:spacing w:line="360" w:lineRule="auto"/>
        <w:rPr>
          <w:rFonts w:ascii="Times New Roman" w:hAnsi="Times New Roman" w:cs="Times New Roman"/>
          <w:color w:val="000000" w:themeColor="text1"/>
        </w:rPr>
      </w:pPr>
    </w:p>
    <w:p w14:paraId="3A3D1A8F" w14:textId="081446C2" w:rsidR="00B34B6F" w:rsidRPr="00E46253" w:rsidRDefault="00000000" w:rsidP="00B34B6F">
      <w:pPr>
        <w:spacing w:line="360" w:lineRule="auto"/>
        <w:rPr>
          <w:rFonts w:ascii="Times New Roman" w:hAnsi="Times New Roman" w:cs="Times New Roman"/>
          <w:color w:val="000000" w:themeColor="text1"/>
        </w:rPr>
      </w:pPr>
      <w:hyperlink r:id="rId12" w:history="1">
        <w:r w:rsidR="00B34B6F" w:rsidRPr="00A94DE6">
          <w:rPr>
            <w:rStyle w:val="Hyperlink"/>
            <w:rFonts w:ascii="Times New Roman" w:hAnsi="Times New Roman" w:cs="Times New Roman"/>
          </w:rPr>
          <w:t>http://www.seychellesnewsagency.com/articles/8634/Protesters+say+no+to+naval+base+on+Seychelles+Assumption+Island</w:t>
        </w:r>
      </w:hyperlink>
      <w:r w:rsidR="00B34B6F">
        <w:rPr>
          <w:rFonts w:ascii="Times New Roman" w:hAnsi="Times New Roman" w:cs="Times New Roman"/>
          <w:color w:val="000000" w:themeColor="text1"/>
        </w:rPr>
        <w:t xml:space="preserve"> </w:t>
      </w:r>
      <w:r w:rsidR="00B34B6F" w:rsidRPr="00E46253">
        <w:rPr>
          <w:rFonts w:ascii="Times New Roman" w:hAnsi="Times New Roman" w:cs="Times New Roman"/>
          <w:color w:val="000000" w:themeColor="text1"/>
        </w:rPr>
        <w:t>(accessed 19 January 2020).</w:t>
      </w:r>
    </w:p>
    <w:p w14:paraId="3809743C" w14:textId="77777777" w:rsidR="00B34B6F" w:rsidRDefault="00B34B6F" w:rsidP="00B34B6F">
      <w:pPr>
        <w:spacing w:line="360" w:lineRule="auto"/>
        <w:jc w:val="both"/>
        <w:rPr>
          <w:rFonts w:ascii="Times New Roman" w:hAnsi="Times New Roman" w:cs="Times New Roman"/>
          <w:color w:val="000000" w:themeColor="text1"/>
        </w:rPr>
      </w:pPr>
    </w:p>
    <w:p w14:paraId="5530BB49" w14:textId="0CEB402B" w:rsidR="00B34B6F" w:rsidRPr="00E46253" w:rsidRDefault="00B34B6F" w:rsidP="00B34B6F">
      <w:pPr>
        <w:spacing w:line="360" w:lineRule="auto"/>
        <w:rPr>
          <w:rFonts w:ascii="Times New Roman" w:hAnsi="Times New Roman" w:cs="Times New Roman"/>
          <w:color w:val="000000" w:themeColor="text1"/>
        </w:rPr>
      </w:pPr>
      <w:r w:rsidRPr="00E46253">
        <w:rPr>
          <w:rFonts w:ascii="Times New Roman" w:hAnsi="Times New Roman" w:cs="Times New Roman"/>
          <w:color w:val="000000" w:themeColor="text1"/>
        </w:rPr>
        <w:t xml:space="preserve">Modi’s Ocean View (Editorial). The Hindu, 17 March 2015. </w:t>
      </w:r>
      <w:hyperlink r:id="rId13" w:history="1">
        <w:r w:rsidRPr="00E46253">
          <w:rPr>
            <w:rStyle w:val="Hyperlink"/>
            <w:rFonts w:ascii="Times New Roman" w:hAnsi="Times New Roman" w:cs="Times New Roman"/>
          </w:rPr>
          <w:t>https://www.thehindu.com/opinion/editorial/mr-modis-ocean-view/article7000182.ece</w:t>
        </w:r>
      </w:hyperlink>
      <w:r w:rsidRPr="00E46253">
        <w:rPr>
          <w:rFonts w:ascii="Times New Roman" w:hAnsi="Times New Roman" w:cs="Times New Roman"/>
          <w:color w:val="000000" w:themeColor="text1"/>
        </w:rPr>
        <w:t xml:space="preserve">  (accessed 21 February 2020).</w:t>
      </w:r>
    </w:p>
    <w:p w14:paraId="330EF06B" w14:textId="77777777" w:rsidR="00B34B6F" w:rsidRDefault="00B34B6F" w:rsidP="00B34B6F">
      <w:pPr>
        <w:spacing w:line="360" w:lineRule="auto"/>
        <w:jc w:val="both"/>
        <w:rPr>
          <w:rFonts w:ascii="Times New Roman" w:hAnsi="Times New Roman" w:cs="Times New Roman"/>
          <w:color w:val="000000" w:themeColor="text1"/>
        </w:rPr>
      </w:pPr>
    </w:p>
    <w:p w14:paraId="498DC978" w14:textId="5F2A060C" w:rsidR="00B34B6F" w:rsidRDefault="00B34B6F" w:rsidP="00B34B6F">
      <w:pPr>
        <w:spacing w:line="360" w:lineRule="auto"/>
        <w:jc w:val="both"/>
        <w:rPr>
          <w:rFonts w:ascii="Times New Roman" w:hAnsi="Times New Roman" w:cs="Times New Roman"/>
          <w:color w:val="000000" w:themeColor="text1"/>
        </w:rPr>
      </w:pPr>
      <w:proofErr w:type="spellStart"/>
      <w:r w:rsidRPr="00E46253">
        <w:rPr>
          <w:rFonts w:ascii="Times New Roman" w:hAnsi="Times New Roman" w:cs="Times New Roman"/>
          <w:color w:val="000000" w:themeColor="text1"/>
        </w:rPr>
        <w:t>Nilanthi</w:t>
      </w:r>
      <w:proofErr w:type="spellEnd"/>
      <w:r w:rsidRPr="00E46253">
        <w:rPr>
          <w:rFonts w:ascii="Times New Roman" w:hAnsi="Times New Roman" w:cs="Times New Roman"/>
          <w:color w:val="000000" w:themeColor="text1"/>
        </w:rPr>
        <w:t xml:space="preserve"> Samaranayake. Asian Basing in Africa: India’s Setback in Seychelles Could Be Worse. India in Transition, CASI, 24 September 2018. </w:t>
      </w:r>
      <w:hyperlink r:id="rId14" w:history="1">
        <w:r w:rsidRPr="00E46253">
          <w:rPr>
            <w:rStyle w:val="Hyperlink"/>
            <w:rFonts w:ascii="Times New Roman" w:hAnsi="Times New Roman" w:cs="Times New Roman"/>
          </w:rPr>
          <w:t>https://casi.sas.upenn.edu/iit/nilanthisamaranayake</w:t>
        </w:r>
      </w:hyperlink>
      <w:r w:rsidRPr="00E46253">
        <w:rPr>
          <w:rFonts w:ascii="Times New Roman" w:hAnsi="Times New Roman" w:cs="Times New Roman"/>
          <w:color w:val="000000" w:themeColor="text1"/>
        </w:rPr>
        <w:t xml:space="preserve"> (accessed 9 November 2020). </w:t>
      </w:r>
    </w:p>
    <w:p w14:paraId="6A36D7A5" w14:textId="77777777" w:rsidR="00B34B6F" w:rsidRPr="00E46253" w:rsidRDefault="00B34B6F" w:rsidP="00B34B6F">
      <w:pPr>
        <w:spacing w:line="360" w:lineRule="auto"/>
        <w:jc w:val="both"/>
        <w:rPr>
          <w:rFonts w:ascii="Times New Roman" w:hAnsi="Times New Roman" w:cs="Times New Roman"/>
          <w:color w:val="000000" w:themeColor="text1"/>
        </w:rPr>
      </w:pPr>
    </w:p>
    <w:p w14:paraId="5F76D449" w14:textId="20C6A1ED" w:rsidR="00B34B6F" w:rsidRDefault="00B34B6F" w:rsidP="00B34B6F">
      <w:pPr>
        <w:spacing w:line="360" w:lineRule="auto"/>
        <w:jc w:val="both"/>
        <w:rPr>
          <w:rFonts w:ascii="Times New Roman" w:hAnsi="Times New Roman" w:cs="Times New Roman"/>
          <w:color w:val="000000" w:themeColor="text1"/>
        </w:rPr>
      </w:pPr>
      <w:r w:rsidRPr="00E46253">
        <w:rPr>
          <w:rFonts w:ascii="Times New Roman" w:hAnsi="Times New Roman" w:cs="Times New Roman"/>
          <w:color w:val="000000" w:themeColor="text1"/>
        </w:rPr>
        <w:t xml:space="preserve">Oskar Nkala. India Developing Network of Coastal Radars. Defence News, 20 March 2015. </w:t>
      </w:r>
      <w:hyperlink r:id="rId15" w:history="1">
        <w:r w:rsidRPr="00E46253">
          <w:rPr>
            <w:rStyle w:val="Hyperlink"/>
            <w:rFonts w:ascii="Times New Roman" w:hAnsi="Times New Roman" w:cs="Times New Roman"/>
          </w:rPr>
          <w:t>https://www.defensenews.com/naval/2015/03/20/india-developing-network-of-coastal-radars/</w:t>
        </w:r>
      </w:hyperlink>
      <w:r w:rsidRPr="00E46253">
        <w:rPr>
          <w:rFonts w:ascii="Times New Roman" w:hAnsi="Times New Roman" w:cs="Times New Roman"/>
          <w:color w:val="000000" w:themeColor="text1"/>
        </w:rPr>
        <w:t xml:space="preserve">  (accessed 18 January 2020).</w:t>
      </w:r>
    </w:p>
    <w:p w14:paraId="7F3EC44E" w14:textId="77777777" w:rsidR="00B34B6F" w:rsidRPr="00E46253" w:rsidRDefault="00B34B6F" w:rsidP="00B34B6F">
      <w:pPr>
        <w:spacing w:line="360" w:lineRule="auto"/>
        <w:jc w:val="both"/>
        <w:rPr>
          <w:rFonts w:ascii="Times New Roman" w:hAnsi="Times New Roman" w:cs="Times New Roman"/>
          <w:color w:val="000000" w:themeColor="text1"/>
        </w:rPr>
      </w:pPr>
    </w:p>
    <w:p w14:paraId="6CBAF099" w14:textId="25FDE1EB" w:rsidR="00B34B6F" w:rsidRDefault="00B34B6F" w:rsidP="00B34B6F">
      <w:pPr>
        <w:spacing w:line="360" w:lineRule="auto"/>
        <w:jc w:val="both"/>
        <w:rPr>
          <w:rFonts w:ascii="Times New Roman" w:hAnsi="Times New Roman" w:cs="Times New Roman"/>
          <w:color w:val="000000" w:themeColor="text1"/>
        </w:rPr>
      </w:pPr>
      <w:proofErr w:type="spellStart"/>
      <w:r w:rsidRPr="00E46253">
        <w:rPr>
          <w:rFonts w:ascii="Times New Roman" w:hAnsi="Times New Roman" w:cs="Times New Roman"/>
          <w:color w:val="000000" w:themeColor="text1"/>
        </w:rPr>
        <w:t>Rezaul</w:t>
      </w:r>
      <w:proofErr w:type="spellEnd"/>
      <w:r w:rsidRPr="00E46253">
        <w:rPr>
          <w:rFonts w:ascii="Times New Roman" w:hAnsi="Times New Roman" w:cs="Times New Roman"/>
          <w:color w:val="000000" w:themeColor="text1"/>
        </w:rPr>
        <w:t xml:space="preserve"> H. </w:t>
      </w:r>
      <w:proofErr w:type="spellStart"/>
      <w:r w:rsidRPr="00E46253">
        <w:rPr>
          <w:rFonts w:ascii="Times New Roman" w:hAnsi="Times New Roman" w:cs="Times New Roman"/>
          <w:color w:val="000000" w:themeColor="text1"/>
        </w:rPr>
        <w:t>Laskar</w:t>
      </w:r>
      <w:proofErr w:type="spellEnd"/>
      <w:r w:rsidRPr="00E46253">
        <w:rPr>
          <w:rFonts w:ascii="Times New Roman" w:hAnsi="Times New Roman" w:cs="Times New Roman"/>
          <w:color w:val="000000" w:themeColor="text1"/>
        </w:rPr>
        <w:t xml:space="preserve">. India, Seychelles agree to work on Assumption Island naval base project. Hindustan Times, 25 June 2018. Retrieved from: </w:t>
      </w:r>
      <w:hyperlink r:id="rId16" w:history="1">
        <w:r w:rsidRPr="00E46253">
          <w:rPr>
            <w:rStyle w:val="Hyperlink"/>
            <w:rFonts w:ascii="Times New Roman" w:hAnsi="Times New Roman" w:cs="Times New Roman"/>
          </w:rPr>
          <w:t>https://www.hindustantimes.com/india-news/india-seychellesagree-to-work-on-assumption-island-project-respect-concerns/story-0nlhY13WxOgbJDTdGZIjaL.html</w:t>
        </w:r>
      </w:hyperlink>
      <w:r w:rsidRPr="00E46253">
        <w:rPr>
          <w:rFonts w:ascii="Times New Roman" w:hAnsi="Times New Roman" w:cs="Times New Roman"/>
          <w:color w:val="000000" w:themeColor="text1"/>
        </w:rPr>
        <w:t xml:space="preserve"> </w:t>
      </w:r>
    </w:p>
    <w:p w14:paraId="17D0B855" w14:textId="77777777" w:rsidR="00B34B6F" w:rsidRPr="00E46253" w:rsidRDefault="00B34B6F" w:rsidP="00B34B6F">
      <w:pPr>
        <w:spacing w:line="360" w:lineRule="auto"/>
        <w:jc w:val="both"/>
        <w:rPr>
          <w:rFonts w:ascii="Times New Roman" w:hAnsi="Times New Roman" w:cs="Times New Roman"/>
          <w:color w:val="000000" w:themeColor="text1"/>
        </w:rPr>
      </w:pPr>
    </w:p>
    <w:p w14:paraId="5AAD15FE" w14:textId="3D3C650D" w:rsidR="00B34B6F" w:rsidRDefault="00B34B6F" w:rsidP="00B34B6F">
      <w:pPr>
        <w:spacing w:line="360" w:lineRule="auto"/>
        <w:jc w:val="both"/>
        <w:rPr>
          <w:rFonts w:ascii="Times New Roman" w:hAnsi="Times New Roman" w:cs="Times New Roman"/>
          <w:color w:val="000000" w:themeColor="text1"/>
        </w:rPr>
      </w:pPr>
      <w:r w:rsidRPr="00E46253">
        <w:rPr>
          <w:rFonts w:ascii="Times New Roman" w:hAnsi="Times New Roman" w:cs="Times New Roman"/>
          <w:color w:val="000000" w:themeColor="text1"/>
        </w:rPr>
        <w:t xml:space="preserve">Sanjeev </w:t>
      </w:r>
      <w:proofErr w:type="spellStart"/>
      <w:r w:rsidRPr="00E46253">
        <w:rPr>
          <w:rFonts w:ascii="Times New Roman" w:hAnsi="Times New Roman" w:cs="Times New Roman"/>
          <w:color w:val="000000" w:themeColor="text1"/>
        </w:rPr>
        <w:t>Miglani</w:t>
      </w:r>
      <w:proofErr w:type="spellEnd"/>
      <w:r w:rsidRPr="00E46253">
        <w:rPr>
          <w:rFonts w:ascii="Times New Roman" w:hAnsi="Times New Roman" w:cs="Times New Roman"/>
          <w:color w:val="000000" w:themeColor="text1"/>
        </w:rPr>
        <w:t xml:space="preserve"> and George </w:t>
      </w:r>
      <w:proofErr w:type="spellStart"/>
      <w:r w:rsidRPr="00E46253">
        <w:rPr>
          <w:rFonts w:ascii="Times New Roman" w:hAnsi="Times New Roman" w:cs="Times New Roman"/>
          <w:color w:val="000000" w:themeColor="text1"/>
        </w:rPr>
        <w:t>Thande</w:t>
      </w:r>
      <w:proofErr w:type="spellEnd"/>
      <w:r w:rsidRPr="00E46253">
        <w:rPr>
          <w:rFonts w:ascii="Times New Roman" w:hAnsi="Times New Roman" w:cs="Times New Roman"/>
          <w:color w:val="000000" w:themeColor="text1"/>
        </w:rPr>
        <w:t xml:space="preserve">. India boosts maritime reach with Seychelles pact to build naval facilities. Reuters, 31 January 2018. </w:t>
      </w:r>
      <w:hyperlink r:id="rId17" w:history="1">
        <w:r w:rsidRPr="00E46253">
          <w:rPr>
            <w:rStyle w:val="Hyperlink"/>
            <w:rFonts w:ascii="Times New Roman" w:hAnsi="Times New Roman" w:cs="Times New Roman"/>
          </w:rPr>
          <w:t>https://www.reuters.com/article/us-india-seychelles/india-boostsmaritime-reach-with-seychelles-pact-to-build-naval-facilities-idUSKBN1FK1ET</w:t>
        </w:r>
      </w:hyperlink>
      <w:r w:rsidRPr="00E46253">
        <w:rPr>
          <w:rFonts w:ascii="Times New Roman" w:hAnsi="Times New Roman" w:cs="Times New Roman"/>
          <w:color w:val="000000" w:themeColor="text1"/>
        </w:rPr>
        <w:t xml:space="preserve">  (accessed 21 January 2020). </w:t>
      </w:r>
    </w:p>
    <w:p w14:paraId="50FD8B33" w14:textId="77777777" w:rsidR="00B34B6F" w:rsidRPr="00E46253" w:rsidRDefault="00B34B6F" w:rsidP="00B34B6F">
      <w:pPr>
        <w:spacing w:line="360" w:lineRule="auto"/>
        <w:jc w:val="both"/>
        <w:rPr>
          <w:rFonts w:ascii="Times New Roman" w:hAnsi="Times New Roman" w:cs="Times New Roman"/>
          <w:color w:val="000000" w:themeColor="text1"/>
        </w:rPr>
      </w:pPr>
    </w:p>
    <w:p w14:paraId="3D318737" w14:textId="29D1F773" w:rsidR="00B34B6F" w:rsidRDefault="00B34B6F" w:rsidP="00B34B6F">
      <w:pPr>
        <w:spacing w:line="360" w:lineRule="auto"/>
        <w:jc w:val="both"/>
        <w:rPr>
          <w:rFonts w:ascii="Times New Roman" w:hAnsi="Times New Roman" w:cs="Times New Roman"/>
          <w:color w:val="000000" w:themeColor="text1"/>
        </w:rPr>
      </w:pPr>
      <w:r w:rsidRPr="00E46253">
        <w:rPr>
          <w:rFonts w:ascii="Times New Roman" w:hAnsi="Times New Roman" w:cs="Times New Roman"/>
          <w:color w:val="000000" w:themeColor="text1"/>
        </w:rPr>
        <w:t xml:space="preserve">World Bank. (2019). Seychelles Trade Summary 2012-2018. Data retrieved from: </w:t>
      </w:r>
      <w:hyperlink r:id="rId18" w:history="1">
        <w:r w:rsidRPr="00E46253">
          <w:rPr>
            <w:rStyle w:val="Hyperlink"/>
            <w:rFonts w:ascii="Times New Roman" w:hAnsi="Times New Roman" w:cs="Times New Roman"/>
          </w:rPr>
          <w:t>https://wits.worldbank.org/CountryProfile/en/Country/SYC/Year/2012/Summary</w:t>
        </w:r>
      </w:hyperlink>
      <w:r w:rsidRPr="00E46253">
        <w:rPr>
          <w:rFonts w:ascii="Times New Roman" w:hAnsi="Times New Roman" w:cs="Times New Roman"/>
          <w:color w:val="000000" w:themeColor="text1"/>
        </w:rPr>
        <w:t xml:space="preserve"> (accessed 21 February 2020).</w:t>
      </w:r>
    </w:p>
    <w:p w14:paraId="770EBB09" w14:textId="77777777" w:rsidR="00B34B6F" w:rsidRPr="00E46253" w:rsidRDefault="00B34B6F" w:rsidP="00B34B6F">
      <w:pPr>
        <w:spacing w:line="360" w:lineRule="auto"/>
        <w:jc w:val="both"/>
        <w:rPr>
          <w:rFonts w:ascii="Times New Roman" w:hAnsi="Times New Roman" w:cs="Times New Roman"/>
          <w:b/>
          <w:bCs/>
          <w:color w:val="000000" w:themeColor="text1"/>
        </w:rPr>
      </w:pPr>
    </w:p>
    <w:p w14:paraId="301D2FEF" w14:textId="77777777" w:rsidR="00B34B6F" w:rsidRPr="00E46253" w:rsidRDefault="00B34B6F" w:rsidP="00B34B6F">
      <w:pPr>
        <w:spacing w:line="360" w:lineRule="auto"/>
        <w:jc w:val="both"/>
        <w:rPr>
          <w:rFonts w:ascii="Times New Roman" w:hAnsi="Times New Roman" w:cs="Times New Roman"/>
          <w:color w:val="000000" w:themeColor="text1"/>
        </w:rPr>
      </w:pPr>
      <w:proofErr w:type="spellStart"/>
      <w:r w:rsidRPr="00E46253">
        <w:rPr>
          <w:rFonts w:ascii="Times New Roman" w:hAnsi="Times New Roman" w:cs="Times New Roman"/>
          <w:color w:val="000000" w:themeColor="text1"/>
        </w:rPr>
        <w:lastRenderedPageBreak/>
        <w:t>Zeenat</w:t>
      </w:r>
      <w:proofErr w:type="spellEnd"/>
      <w:r w:rsidRPr="00E46253">
        <w:rPr>
          <w:rFonts w:ascii="Times New Roman" w:hAnsi="Times New Roman" w:cs="Times New Roman"/>
          <w:color w:val="000000" w:themeColor="text1"/>
        </w:rPr>
        <w:t xml:space="preserve"> </w:t>
      </w:r>
      <w:proofErr w:type="spellStart"/>
      <w:r w:rsidRPr="00E46253">
        <w:rPr>
          <w:rFonts w:ascii="Times New Roman" w:hAnsi="Times New Roman" w:cs="Times New Roman"/>
          <w:color w:val="000000" w:themeColor="text1"/>
        </w:rPr>
        <w:t>Saberin</w:t>
      </w:r>
      <w:proofErr w:type="spellEnd"/>
      <w:r w:rsidRPr="00E46253">
        <w:rPr>
          <w:rFonts w:ascii="Times New Roman" w:hAnsi="Times New Roman" w:cs="Times New Roman"/>
          <w:color w:val="000000" w:themeColor="text1"/>
        </w:rPr>
        <w:t xml:space="preserve">. India's Seychelles military base plan hits choppy waters. Aljazeera, 22 March 2018. </w:t>
      </w:r>
      <w:hyperlink r:id="rId19" w:history="1">
        <w:r w:rsidRPr="00E46253">
          <w:rPr>
            <w:rStyle w:val="Hyperlink"/>
            <w:rFonts w:ascii="Times New Roman" w:hAnsi="Times New Roman" w:cs="Times New Roman"/>
          </w:rPr>
          <w:t>https://www.aljazeera.com/news/2018/03/india-seychelles-military-base-plan-hits-choppy-waters180321150926691.html</w:t>
        </w:r>
      </w:hyperlink>
      <w:r w:rsidRPr="00E46253">
        <w:rPr>
          <w:rFonts w:ascii="Times New Roman" w:hAnsi="Times New Roman" w:cs="Times New Roman"/>
          <w:color w:val="000000" w:themeColor="text1"/>
        </w:rPr>
        <w:t xml:space="preserve"> (accessed 18 January 2020). </w:t>
      </w:r>
    </w:p>
    <w:p w14:paraId="297A4E1D" w14:textId="77777777" w:rsidR="00B34B6F" w:rsidRPr="00ED4839" w:rsidRDefault="00B34B6F" w:rsidP="00B34B6F">
      <w:pPr>
        <w:spacing w:line="360" w:lineRule="auto"/>
        <w:jc w:val="both"/>
        <w:rPr>
          <w:rFonts w:ascii="Times New Roman" w:hAnsi="Times New Roman" w:cs="Times New Roman"/>
        </w:rPr>
      </w:pPr>
    </w:p>
    <w:sectPr w:rsidR="00B34B6F" w:rsidRPr="00ED4839" w:rsidSect="002F272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3D3182"/>
    <w:multiLevelType w:val="hybridMultilevel"/>
    <w:tmpl w:val="3702909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AC90CD5"/>
    <w:multiLevelType w:val="hybridMultilevel"/>
    <w:tmpl w:val="50286506"/>
    <w:lvl w:ilvl="0" w:tplc="09A6A56A">
      <w:start w:val="1"/>
      <w:numFmt w:val="decimal"/>
      <w:lvlText w:val="%1."/>
      <w:lvlJc w:val="left"/>
      <w:pPr>
        <w:ind w:left="720" w:hanging="360"/>
      </w:pPr>
      <w:rPr>
        <w:rFonts w:hint="default"/>
        <w:b/>
        <w:color w:val="000000" w:themeColor="text1"/>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050446007">
    <w:abstractNumId w:val="1"/>
  </w:num>
  <w:num w:numId="2" w16cid:durableId="219286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839"/>
    <w:rsid w:val="002120E1"/>
    <w:rsid w:val="002F2724"/>
    <w:rsid w:val="003128CC"/>
    <w:rsid w:val="003A756D"/>
    <w:rsid w:val="003E0E55"/>
    <w:rsid w:val="00527B16"/>
    <w:rsid w:val="00552E9D"/>
    <w:rsid w:val="00611CB1"/>
    <w:rsid w:val="006546A5"/>
    <w:rsid w:val="00883E79"/>
    <w:rsid w:val="00907EFF"/>
    <w:rsid w:val="009F75A3"/>
    <w:rsid w:val="00AE7D13"/>
    <w:rsid w:val="00B25480"/>
    <w:rsid w:val="00B34B6F"/>
    <w:rsid w:val="00B753A0"/>
    <w:rsid w:val="00BD19D2"/>
    <w:rsid w:val="00C335BF"/>
    <w:rsid w:val="00C83C4B"/>
    <w:rsid w:val="00CC35A0"/>
    <w:rsid w:val="00CD03D5"/>
    <w:rsid w:val="00ED4839"/>
    <w:rsid w:val="00F403BD"/>
    <w:rsid w:val="00F62F8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4:docId w14:val="747FE1F6"/>
  <w15:chartTrackingRefBased/>
  <w15:docId w15:val="{83566101-E1E9-6344-8E02-20A0D458B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4839"/>
    <w:pPr>
      <w:spacing w:after="160" w:line="259" w:lineRule="auto"/>
      <w:ind w:left="720"/>
      <w:contextualSpacing/>
    </w:pPr>
    <w:rPr>
      <w:sz w:val="22"/>
      <w:szCs w:val="22"/>
      <w:lang w:val="en-US"/>
    </w:rPr>
  </w:style>
  <w:style w:type="paragraph" w:styleId="NormalWeb">
    <w:name w:val="Normal (Web)"/>
    <w:basedOn w:val="Normal"/>
    <w:uiPriority w:val="99"/>
    <w:unhideWhenUsed/>
    <w:rsid w:val="00ED4839"/>
    <w:pPr>
      <w:spacing w:before="100" w:beforeAutospacing="1" w:after="100" w:afterAutospacing="1"/>
    </w:pPr>
    <w:rPr>
      <w:rFonts w:ascii="Times New Roman" w:eastAsia="Times New Roman" w:hAnsi="Times New Roman" w:cs="Times New Roman"/>
      <w:lang w:val="en-US"/>
    </w:rPr>
  </w:style>
  <w:style w:type="character" w:styleId="Hyperlink">
    <w:name w:val="Hyperlink"/>
    <w:basedOn w:val="DefaultParagraphFont"/>
    <w:uiPriority w:val="99"/>
    <w:unhideWhenUsed/>
    <w:rsid w:val="002120E1"/>
    <w:rPr>
      <w:color w:val="0000FF"/>
      <w:u w:val="single"/>
    </w:rPr>
  </w:style>
  <w:style w:type="character" w:styleId="UnresolvedMention">
    <w:name w:val="Unresolved Mention"/>
    <w:basedOn w:val="DefaultParagraphFont"/>
    <w:uiPriority w:val="99"/>
    <w:semiHidden/>
    <w:unhideWhenUsed/>
    <w:rsid w:val="00B34B6F"/>
    <w:rPr>
      <w:color w:val="605E5C"/>
      <w:shd w:val="clear" w:color="auto" w:fill="E1DFDD"/>
    </w:rPr>
  </w:style>
  <w:style w:type="character" w:styleId="FollowedHyperlink">
    <w:name w:val="FollowedHyperlink"/>
    <w:basedOn w:val="DefaultParagraphFont"/>
    <w:uiPriority w:val="99"/>
    <w:semiHidden/>
    <w:unhideWhenUsed/>
    <w:rsid w:val="00B34B6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ychellesnewsagency.com/articles/8580/Agreement+between+India%2C+Seychelles+for+military+use+of+island+being+revised" TargetMode="External"/><Relationship Id="rId13" Type="http://schemas.openxmlformats.org/officeDocument/2006/relationships/hyperlink" Target="https://www.thehindu.com/opinion/editorial/mr-modis-ocean-view/article7000182.ece" TargetMode="External"/><Relationship Id="rId18" Type="http://schemas.openxmlformats.org/officeDocument/2006/relationships/hyperlink" Target="https://wits.worldbank.org/CountryProfile/en/Country/SYC/Year/2012/Summary"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seychelles.hu/node/160" TargetMode="External"/><Relationship Id="rId12" Type="http://schemas.openxmlformats.org/officeDocument/2006/relationships/hyperlink" Target="http://www.seychellesnewsagency.com/articles/8634/Protesters+say+no+to+naval+base+on+Seychelles+Assumption+Island" TargetMode="External"/><Relationship Id="rId17" Type="http://schemas.openxmlformats.org/officeDocument/2006/relationships/hyperlink" Target="https://www.reuters.com/article/us-india-seychelles/india-boostsmaritime-reach-with-seychelles-pact-to-build-naval-facilities-idUSKBN1FK1ET" TargetMode="External"/><Relationship Id="rId2" Type="http://schemas.openxmlformats.org/officeDocument/2006/relationships/styles" Target="styles.xml"/><Relationship Id="rId16" Type="http://schemas.openxmlformats.org/officeDocument/2006/relationships/hyperlink" Target="https://www.hindustantimes.com/india-news/india-seychellesagree-to-work-on-assumption-island-project-respect-concerns/story-0nlhY13WxOgbJDTdGZIjaL.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thehindubusinessline.com/news/india-seychelles-sign-six" TargetMode="External"/><Relationship Id="rId11" Type="http://schemas.openxmlformats.org/officeDocument/2006/relationships/hyperlink" Target="https://static1.squarespace.com/static/55189e53e4b00e32841a71cc/t/5b7a14594d7a9c3a95994ad6/1534%20727261857/" TargetMode="External"/><Relationship Id="rId5" Type="http://schemas.openxmlformats.org/officeDocument/2006/relationships/hyperlink" Target="mailto:aparna@cuj.ac.in" TargetMode="External"/><Relationship Id="rId15" Type="http://schemas.openxmlformats.org/officeDocument/2006/relationships/hyperlink" Target="https://www.defensenews.com/naval/2015/03/20/india-developing-network-of-coastal-radars/" TargetMode="External"/><Relationship Id="rId10" Type="http://schemas.openxmlformats.org/officeDocument/2006/relationships/hyperlink" Target="https://thediplomat.com/2016/03/india-deploys-submarine-huntingsurveillance-aircraft-to-seychelles/" TargetMode="External"/><Relationship Id="rId19" Type="http://schemas.openxmlformats.org/officeDocument/2006/relationships/hyperlink" Target="https://www.aljazeera.com/news/2018/03/india-seychelles-military-base-plan-hits-choppy-waters180321150926691.html" TargetMode="External"/><Relationship Id="rId4" Type="http://schemas.openxmlformats.org/officeDocument/2006/relationships/webSettings" Target="webSettings.xml"/><Relationship Id="rId9" Type="http://schemas.openxmlformats.org/officeDocument/2006/relationships/hyperlink" Target="http://www.seychellesnewsagency.com/articles/11167/China+giving+Seychelles+million+in" TargetMode="External"/><Relationship Id="rId14" Type="http://schemas.openxmlformats.org/officeDocument/2006/relationships/hyperlink" Target="https://casi.sas.upenn.edu/iit/nilanthisamaranaya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13</Pages>
  <Words>4766</Words>
  <Characters>27171</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meera singh raghuwanshi</dc:creator>
  <cp:keywords/>
  <dc:description/>
  <cp:lastModifiedBy>amit meera singh raghuwanshi</cp:lastModifiedBy>
  <cp:revision>17</cp:revision>
  <dcterms:created xsi:type="dcterms:W3CDTF">2023-01-28T12:40:00Z</dcterms:created>
  <dcterms:modified xsi:type="dcterms:W3CDTF">2023-03-20T07:56:00Z</dcterms:modified>
</cp:coreProperties>
</file>